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2B5" w:rsidRPr="00BA493F" w:rsidRDefault="00A200E6">
      <w:pPr>
        <w:pStyle w:val="30"/>
        <w:shd w:val="clear" w:color="auto" w:fill="auto"/>
        <w:spacing w:after="0"/>
        <w:ind w:right="2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5.35pt;margin-top:-18.7pt;width:193.45pt;height:119.5pt;z-index:-125829376;mso-wrap-distance-left:86.9pt;mso-wrap-distance-right:5pt;mso-wrap-distance-bottom:11.3pt;mso-position-horizontal-relative:margin" wrapcoords="0 0 21600 0 21600 21600 0 21600 0 0">
            <v:imagedata r:id="rId7" o:title="image1"/>
            <w10:wrap type="square" side="left" anchorx="margin"/>
          </v:shape>
        </w:pict>
      </w:r>
      <w:r>
        <w:pict>
          <v:shape id="_x0000_s1027" type="#_x0000_t75" style="position:absolute;left:0;text-align:left;margin-left:23.3pt;margin-top:126.5pt;width:165.1pt;height:39.85pt;z-index:-125829375;mso-wrap-distance-left:23.3pt;mso-wrap-distance-right:5pt;mso-position-horizontal-relative:margin" wrapcoords="0 0 21600 0 21600 21600 0 21600 0 0">
            <v:imagedata r:id="rId8" o:title="image2"/>
            <w10:wrap type="topAndBottom" anchorx="margin"/>
          </v:shape>
        </w:pict>
      </w:r>
      <w:r w:rsidR="00C167B3" w:rsidRPr="00BA493F">
        <w:t>МУНИЦИПАЛЬНОЕ</w:t>
      </w:r>
      <w:r w:rsidR="00C167B3" w:rsidRPr="00BA493F">
        <w:br/>
        <w:t>БЮДЖЕТНОЕ</w:t>
      </w:r>
      <w:r w:rsidR="00C167B3" w:rsidRPr="00BA493F">
        <w:br/>
        <w:t>ДОШКОЛЬНОЕ</w:t>
      </w:r>
      <w:r w:rsidR="00C167B3" w:rsidRPr="00BA493F">
        <w:br/>
        <w:t>ОБРАЗОВАТЕЛЬНОЕ</w:t>
      </w:r>
      <w:r w:rsidR="00C167B3" w:rsidRPr="00BA493F">
        <w:br/>
        <w:t>УЧРЕЖДЕНИЕ «ДЕТСКИЙ</w:t>
      </w:r>
      <w:r w:rsidR="00C167B3" w:rsidRPr="00BA493F">
        <w:br/>
        <w:t>САД «ХАДИЖА» СТ. НОВ</w:t>
      </w:r>
      <w:proofErr w:type="gramStart"/>
      <w:r w:rsidR="00C167B3" w:rsidRPr="00BA493F">
        <w:t>О-</w:t>
      </w:r>
      <w:proofErr w:type="gramEnd"/>
      <w:r w:rsidR="00C167B3" w:rsidRPr="00BA493F">
        <w:br/>
        <w:t>ЩЕДРИНСКАЯ»</w:t>
      </w:r>
    </w:p>
    <w:p w:rsidR="00A262B5" w:rsidRPr="00BA493F" w:rsidRDefault="00C167B3">
      <w:pPr>
        <w:pStyle w:val="30"/>
        <w:shd w:val="clear" w:color="auto" w:fill="auto"/>
        <w:spacing w:after="0" w:line="346" w:lineRule="exact"/>
        <w:ind w:right="5940"/>
        <w:jc w:val="left"/>
      </w:pPr>
      <w:r w:rsidRPr="00BA493F">
        <w:t>об общем собрании работников МБДОУ «ДЕТСКИЙ САД «ХАДИЖА» СТ.</w:t>
      </w:r>
    </w:p>
    <w:p w:rsidR="00A262B5" w:rsidRPr="00BA493F" w:rsidRDefault="00C167B3">
      <w:pPr>
        <w:pStyle w:val="30"/>
        <w:shd w:val="clear" w:color="auto" w:fill="auto"/>
        <w:spacing w:after="387" w:line="280" w:lineRule="exact"/>
        <w:jc w:val="left"/>
      </w:pPr>
      <w:r w:rsidRPr="00BA493F">
        <w:t>НОВО-ЩЕДРИНСКАЯ»</w:t>
      </w:r>
    </w:p>
    <w:p w:rsidR="00A262B5" w:rsidRPr="00BA493F" w:rsidRDefault="00C167B3">
      <w:pPr>
        <w:pStyle w:val="20"/>
        <w:shd w:val="clear" w:color="auto" w:fill="auto"/>
        <w:spacing w:before="0" w:after="152" w:line="280" w:lineRule="exact"/>
      </w:pPr>
      <w:r w:rsidRPr="00BA493F">
        <w:t xml:space="preserve">ст. </w:t>
      </w:r>
      <w:proofErr w:type="spellStart"/>
      <w:r w:rsidRPr="00BA493F">
        <w:t>Ново-Щедринская</w:t>
      </w:r>
      <w:proofErr w:type="spellEnd"/>
    </w:p>
    <w:p w:rsidR="00A262B5" w:rsidRPr="00BA493F" w:rsidRDefault="00C167B3">
      <w:pPr>
        <w:pStyle w:val="30"/>
        <w:shd w:val="clear" w:color="auto" w:fill="auto"/>
        <w:spacing w:after="299" w:line="280" w:lineRule="exact"/>
        <w:ind w:right="220"/>
      </w:pPr>
      <w:r w:rsidRPr="00BA493F">
        <w:t>1. Общие положения</w:t>
      </w:r>
    </w:p>
    <w:p w:rsidR="00A262B5" w:rsidRPr="00BA493F" w:rsidRDefault="00C167B3">
      <w:pPr>
        <w:pStyle w:val="20"/>
        <w:numPr>
          <w:ilvl w:val="0"/>
          <w:numId w:val="1"/>
        </w:numPr>
        <w:shd w:val="clear" w:color="auto" w:fill="auto"/>
        <w:tabs>
          <w:tab w:val="left" w:pos="540"/>
        </w:tabs>
        <w:spacing w:before="0" w:after="0" w:line="322" w:lineRule="exact"/>
        <w:jc w:val="both"/>
      </w:pPr>
      <w:proofErr w:type="gramStart"/>
      <w:r w:rsidRPr="00BA493F">
        <w:t>Настоящее Положение разработано в соответствии с Федеральным законом от 29.12.2012 № 273-ФЗ «Об образовании в Российской Федерации» с изменениями от 23 мая 2025 года, Федеральным законом от 08.05.10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с изменениями от 28 декабря 2024 года, Гражданским и Трудовым кодексом Российской Федерации, а</w:t>
      </w:r>
      <w:proofErr w:type="gramEnd"/>
      <w:r w:rsidRPr="00BA493F">
        <w:t xml:space="preserve"> также Уставом дошкольного образовательного учреждения.</w:t>
      </w:r>
    </w:p>
    <w:p w:rsidR="00A262B5" w:rsidRPr="00BA493F" w:rsidRDefault="00C167B3">
      <w:pPr>
        <w:pStyle w:val="20"/>
        <w:numPr>
          <w:ilvl w:val="0"/>
          <w:numId w:val="1"/>
        </w:numPr>
        <w:shd w:val="clear" w:color="auto" w:fill="auto"/>
        <w:tabs>
          <w:tab w:val="left" w:pos="540"/>
        </w:tabs>
        <w:spacing w:before="0" w:after="0" w:line="322" w:lineRule="exact"/>
        <w:jc w:val="both"/>
      </w:pPr>
      <w:r w:rsidRPr="00BA493F">
        <w:t>Данное Положение обозначает основные задачи и функции Общего собрания, определяет состав, права и ответственность собрания, а также взаимосвязь с другими органами самоуправления и делопроизводство.</w:t>
      </w:r>
    </w:p>
    <w:p w:rsidR="00A262B5" w:rsidRPr="00BA493F" w:rsidRDefault="00C167B3">
      <w:pPr>
        <w:pStyle w:val="20"/>
        <w:numPr>
          <w:ilvl w:val="0"/>
          <w:numId w:val="1"/>
        </w:numPr>
        <w:shd w:val="clear" w:color="auto" w:fill="auto"/>
        <w:tabs>
          <w:tab w:val="left" w:pos="540"/>
        </w:tabs>
        <w:spacing w:before="0" w:after="0" w:line="322" w:lineRule="exact"/>
        <w:jc w:val="both"/>
      </w:pPr>
      <w:r w:rsidRPr="00BA493F">
        <w:t>В своей деятельности Общее собрание работников ДОУ (далее - Общее собрание) руководствуется Конституцией Российской Федерации, Конвенцией ООН о правах ребенка, федеральным, региональным местным законодательством, актами органов местного самоуправления в области образования и социальной защиты, Уставом дошкольного образовательного учреждения.</w:t>
      </w:r>
    </w:p>
    <w:p w:rsidR="00A262B5" w:rsidRPr="00BA493F" w:rsidRDefault="00C167B3">
      <w:pPr>
        <w:pStyle w:val="20"/>
        <w:numPr>
          <w:ilvl w:val="0"/>
          <w:numId w:val="1"/>
        </w:numPr>
        <w:shd w:val="clear" w:color="auto" w:fill="auto"/>
        <w:tabs>
          <w:tab w:val="left" w:pos="696"/>
        </w:tabs>
        <w:spacing w:before="0" w:after="0" w:line="322" w:lineRule="exact"/>
        <w:jc w:val="both"/>
      </w:pPr>
      <w:r w:rsidRPr="00BA493F">
        <w:t>Целью деятельности Общего собрания является общее руководство дошкольной образовательной организацией в соответствии с учредительными, программными документами и локальными актами.</w:t>
      </w:r>
    </w:p>
    <w:p w:rsidR="00A262B5" w:rsidRPr="00BA493F" w:rsidRDefault="00C167B3">
      <w:pPr>
        <w:pStyle w:val="20"/>
        <w:numPr>
          <w:ilvl w:val="0"/>
          <w:numId w:val="1"/>
        </w:numPr>
        <w:shd w:val="clear" w:color="auto" w:fill="auto"/>
        <w:tabs>
          <w:tab w:val="left" w:pos="696"/>
        </w:tabs>
        <w:spacing w:before="0" w:after="0" w:line="322" w:lineRule="exact"/>
      </w:pPr>
      <w:r w:rsidRPr="00BA493F">
        <w:t>Членами Общего собрания являются все работники дошкольного образовательного учреждения. К работникам ДОУ относятся граждане, участвующие своим трудом в его деятельности на основе трудового договора, заключенного в порядке, предусмотренном трудовым законодательством</w:t>
      </w:r>
      <w:proofErr w:type="gramStart"/>
      <w:r w:rsidRPr="00BA493F">
        <w:rPr>
          <w:vertAlign w:val="superscript"/>
        </w:rPr>
        <w:t>1</w:t>
      </w:r>
      <w:proofErr w:type="gramEnd"/>
      <w:r w:rsidRPr="00BA493F">
        <w:rPr>
          <w:vertAlign w:val="superscript"/>
        </w:rPr>
        <w:t xml:space="preserve"> </w:t>
      </w:r>
      <w:r w:rsidRPr="00BA493F">
        <w:t>Российской Федерации.</w:t>
      </w:r>
    </w:p>
    <w:p w:rsidR="00BA493F" w:rsidRPr="00BA493F" w:rsidRDefault="00BA493F" w:rsidP="00BA493F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hAnsi="Times New Roman" w:cs="Times New Roman"/>
          <w:sz w:val="28"/>
          <w:szCs w:val="28"/>
        </w:rPr>
        <w:t xml:space="preserve">1.6. </w:t>
      </w:r>
      <w:r w:rsidR="00C167B3" w:rsidRPr="00BA493F">
        <w:rPr>
          <w:rFonts w:ascii="Times New Roman" w:hAnsi="Times New Roman" w:cs="Times New Roman"/>
          <w:sz w:val="28"/>
          <w:szCs w:val="28"/>
        </w:rPr>
        <w:t>Общее собрание действует в целях реализации и защиты прав и законных</w:t>
      </w:r>
      <w:proofErr w:type="gramStart"/>
      <w:r w:rsidRPr="00BA493F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BA493F">
        <w:rPr>
          <w:rFonts w:ascii="Times New Roman" w:eastAsia="Times New Roman" w:hAnsi="Times New Roman" w:cs="Times New Roman"/>
          <w:sz w:val="28"/>
          <w:szCs w:val="28"/>
        </w:rPr>
        <w:t xml:space="preserve">.6. Общее собрание действует в целях реализации и защиты прав и законных </w:t>
      </w:r>
      <w:r w:rsidRPr="00BA493F">
        <w:rPr>
          <w:rFonts w:ascii="Times New Roman" w:eastAsia="Times New Roman" w:hAnsi="Times New Roman" w:cs="Times New Roman"/>
          <w:sz w:val="28"/>
          <w:szCs w:val="28"/>
        </w:rPr>
        <w:lastRenderedPageBreak/>
        <w:t>интересов сотрудников детского сада.</w:t>
      </w:r>
    </w:p>
    <w:p w:rsidR="00BA493F" w:rsidRPr="00BA493F" w:rsidRDefault="00BA493F" w:rsidP="00BA493F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>1.7. Общее собрание реализует право на самостоятельность дошкольного образовательного учреждения в решении вопросов, способствующих оптимальной организации воспитательно-образовательной и финансово-хозяйственной деятельности.</w:t>
      </w:r>
    </w:p>
    <w:p w:rsidR="00BA493F" w:rsidRPr="00BA493F" w:rsidRDefault="00BA493F" w:rsidP="00BA493F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A493F">
        <w:rPr>
          <w:rFonts w:ascii="Times New Roman" w:eastAsia="Arial Unicode MS" w:hAnsi="Times New Roman" w:cs="Times New Roman"/>
          <w:sz w:val="28"/>
          <w:szCs w:val="28"/>
        </w:rPr>
        <w:t>1.8. Общее собрание содействует расширению коллегиальных, демократических форм управления и воплощение в жизнь государственно-общественных принципов.</w:t>
      </w:r>
    </w:p>
    <w:p w:rsidR="00BA493F" w:rsidRPr="00BA493F" w:rsidRDefault="00BA493F" w:rsidP="00BA493F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  <w:sectPr w:rsidR="00BA493F" w:rsidRPr="00BA493F" w:rsidSect="00631EAC">
          <w:footerReference w:type="even" r:id="rId9"/>
          <w:footerReference w:type="default" r:id="rId10"/>
          <w:pgSz w:w="11900" w:h="16840"/>
          <w:pgMar w:top="720" w:right="980" w:bottom="720" w:left="1134" w:header="0" w:footer="3" w:gutter="0"/>
          <w:cols w:space="720"/>
          <w:noEndnote/>
          <w:docGrid w:linePitch="360"/>
        </w:sect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>1.9. Общее собрание работников осуществляет деятельность в тесном контакте с администрацией и иными органами самоуправления учреждения, в соответствии с действующим законодательством, подзаконными нор</w:t>
      </w:r>
      <w:r>
        <w:rPr>
          <w:rFonts w:ascii="Times New Roman" w:eastAsia="Times New Roman" w:hAnsi="Times New Roman" w:cs="Times New Roman"/>
          <w:sz w:val="28"/>
          <w:szCs w:val="28"/>
        </w:rPr>
        <w:t>мативными актами и Уставом.</w:t>
      </w:r>
    </w:p>
    <w:p w:rsidR="00BA493F" w:rsidRPr="00BA493F" w:rsidRDefault="00BA493F" w:rsidP="00BA493F">
      <w:pPr>
        <w:tabs>
          <w:tab w:val="left" w:pos="0"/>
        </w:tabs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A493F">
        <w:rPr>
          <w:rFonts w:ascii="Times New Roman" w:eastAsia="Arial Unicode MS" w:hAnsi="Times New Roman" w:cs="Times New Roman"/>
          <w:sz w:val="28"/>
          <w:szCs w:val="28"/>
        </w:rPr>
        <w:lastRenderedPageBreak/>
        <w:t>1.10. Настоящее Положение содействует осуществлению управленческих начал, развитию инициативы сотрудников, является</w:t>
      </w:r>
      <w:r w:rsidRPr="00BA493F">
        <w:rPr>
          <w:rFonts w:ascii="Times New Roman" w:eastAsia="Arial Unicode MS" w:hAnsi="Times New Roman" w:cs="Times New Roman"/>
          <w:color w:val="0000FF"/>
          <w:sz w:val="28"/>
          <w:szCs w:val="28"/>
        </w:rPr>
        <w:t xml:space="preserve"> </w:t>
      </w:r>
      <w:r w:rsidRPr="00BA493F">
        <w:rPr>
          <w:rFonts w:ascii="Times New Roman" w:eastAsia="Arial Unicode MS" w:hAnsi="Times New Roman" w:cs="Times New Roman"/>
          <w:sz w:val="28"/>
          <w:szCs w:val="28"/>
        </w:rPr>
        <w:t>локальным нормативным актом дошкольного образовательного учреждения.</w:t>
      </w:r>
    </w:p>
    <w:p w:rsidR="00BA493F" w:rsidRPr="00BA493F" w:rsidRDefault="00BA493F" w:rsidP="00BA493F">
      <w:pPr>
        <w:keepNext/>
        <w:keepLines/>
        <w:tabs>
          <w:tab w:val="left" w:pos="0"/>
          <w:tab w:val="left" w:pos="1119"/>
        </w:tabs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4"/>
      <w:r w:rsidRPr="00BA493F">
        <w:rPr>
          <w:rFonts w:ascii="Times New Roman" w:eastAsia="Times New Roman" w:hAnsi="Times New Roman" w:cs="Times New Roman"/>
          <w:b/>
          <w:bCs/>
          <w:sz w:val="28"/>
          <w:szCs w:val="28"/>
        </w:rPr>
        <w:t>2. Основные задачи Общего собрания</w:t>
      </w:r>
      <w:bookmarkEnd w:id="0"/>
    </w:p>
    <w:p w:rsidR="00BA493F" w:rsidRPr="00BA493F" w:rsidRDefault="00BA493F" w:rsidP="00BA493F">
      <w:pPr>
        <w:tabs>
          <w:tab w:val="left" w:pos="0"/>
          <w:tab w:val="left" w:pos="122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>2.1. Общее собрание работников ДОУ содействует осуществлению управленческих начал, развитию инициативы трудового коллектива.</w:t>
      </w:r>
    </w:p>
    <w:p w:rsidR="00BA493F" w:rsidRPr="00BA493F" w:rsidRDefault="00BA493F" w:rsidP="00BA493F">
      <w:pPr>
        <w:tabs>
          <w:tab w:val="left" w:pos="0"/>
          <w:tab w:val="left" w:pos="122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>2.2. Общее собрание реализует право на самостоятельность дошкольного образовательного учреждения в решении вопросов, способствующих оптимальной организации образовательного процесса и финансово-хозяйственной деятельности.</w:t>
      </w:r>
    </w:p>
    <w:p w:rsidR="00BA493F" w:rsidRPr="00BA493F" w:rsidRDefault="00BA493F" w:rsidP="00BA493F">
      <w:pPr>
        <w:tabs>
          <w:tab w:val="left" w:pos="0"/>
          <w:tab w:val="left" w:pos="122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>2.3. Общее собрание содействует расширению коллегиальных, демократических форм управления и воплощения в жизнь государственно-общественных принципов.</w:t>
      </w:r>
      <w:bookmarkStart w:id="1" w:name="bookmark5"/>
    </w:p>
    <w:p w:rsidR="00BA493F" w:rsidRPr="00BA493F" w:rsidRDefault="00BA493F" w:rsidP="00BA493F">
      <w:pPr>
        <w:keepNext/>
        <w:keepLines/>
        <w:tabs>
          <w:tab w:val="left" w:pos="0"/>
        </w:tabs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b/>
          <w:bCs/>
          <w:sz w:val="28"/>
          <w:szCs w:val="28"/>
        </w:rPr>
        <w:t>3. Функции Общего собрания</w:t>
      </w:r>
      <w:bookmarkEnd w:id="1"/>
    </w:p>
    <w:p w:rsidR="00BA493F" w:rsidRPr="00BA493F" w:rsidRDefault="00BA493F" w:rsidP="00BA493F">
      <w:pPr>
        <w:tabs>
          <w:tab w:val="left" w:pos="0"/>
          <w:tab w:val="left" w:pos="74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>3.1. Обсуждение и рекомендация к утверждению проекта Коллективного договора, а также Правил внутреннего трудового распорядка.</w:t>
      </w:r>
    </w:p>
    <w:p w:rsidR="00BA493F" w:rsidRPr="00BA493F" w:rsidRDefault="00BA493F" w:rsidP="00BA493F">
      <w:pPr>
        <w:tabs>
          <w:tab w:val="left" w:pos="0"/>
          <w:tab w:val="left" w:pos="74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>3.2. Рассмотрение, обсуждение и рекомендация к утверждению Программы развития дошкольного образовательного учреждения.</w:t>
      </w:r>
    </w:p>
    <w:p w:rsidR="00BA493F" w:rsidRPr="00BA493F" w:rsidRDefault="00BA493F" w:rsidP="00BA493F">
      <w:pPr>
        <w:tabs>
          <w:tab w:val="left" w:pos="0"/>
          <w:tab w:val="left" w:pos="74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>3.3. Обсуждение и рекомендация к утверждению проекта Устава дошкольного образовательного учреждения с внесением изменений и дополнений в Устав, Положение о детском саде, а также других положений и локальных актов.</w:t>
      </w:r>
    </w:p>
    <w:p w:rsidR="00BA493F" w:rsidRPr="00BA493F" w:rsidRDefault="00BA493F" w:rsidP="00BA493F">
      <w:pPr>
        <w:tabs>
          <w:tab w:val="left" w:pos="0"/>
          <w:tab w:val="left" w:pos="74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>3.4. Обсуждение вопросов состояния трудовой дисциплины в дошкольном образовательном учреждении и мероприятий по ее укреплению, рассмотрение фактов нарушения трудовой дисциплины работниками детского сада;</w:t>
      </w:r>
    </w:p>
    <w:p w:rsidR="00BA493F" w:rsidRPr="00BA493F" w:rsidRDefault="00BA493F" w:rsidP="00BA493F">
      <w:pPr>
        <w:tabs>
          <w:tab w:val="left" w:pos="0"/>
          <w:tab w:val="left" w:pos="74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>3.5. Рассмотрение вопросов охраны и безопасности условий труда сотрудников, охраны жизни и здоровья воспитанников.</w:t>
      </w:r>
    </w:p>
    <w:p w:rsidR="00BA493F" w:rsidRPr="00BA493F" w:rsidRDefault="00BA493F" w:rsidP="00BA493F">
      <w:pPr>
        <w:tabs>
          <w:tab w:val="left" w:pos="0"/>
          <w:tab w:val="left" w:pos="74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>3.6. Внесение предложений Учредителю по улучшению финансово-хозяйственной деятельности дошкольного образовательного учреждения.</w:t>
      </w:r>
    </w:p>
    <w:p w:rsidR="00BA493F" w:rsidRPr="00BA493F" w:rsidRDefault="00BA493F" w:rsidP="00BA493F">
      <w:pPr>
        <w:tabs>
          <w:tab w:val="left" w:pos="0"/>
          <w:tab w:val="left" w:pos="74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>3.7. Обсуждение и рекомендация к утверждению Положения об оплате труда и стимулировании работников дошкольного образовательного учреждения.</w:t>
      </w:r>
    </w:p>
    <w:p w:rsidR="00BA493F" w:rsidRPr="00BA493F" w:rsidRDefault="00BA493F" w:rsidP="00BA493F">
      <w:pPr>
        <w:tabs>
          <w:tab w:val="left" w:pos="0"/>
          <w:tab w:val="left" w:pos="74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>3.8. Определение порядка и условий предоставления социальных гарантий и льгот в пределах своей компетенции.</w:t>
      </w:r>
    </w:p>
    <w:p w:rsidR="00BA493F" w:rsidRPr="00BA493F" w:rsidRDefault="00BA493F" w:rsidP="00BA493F">
      <w:pPr>
        <w:tabs>
          <w:tab w:val="left" w:pos="0"/>
          <w:tab w:val="left" w:pos="74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>3.9. Заслушивание отчетов заведующего дошкольным образовательным учреждением о расходовании бюджетных и внебюджетных средств.</w:t>
      </w:r>
    </w:p>
    <w:p w:rsidR="00BA493F" w:rsidRPr="00BA493F" w:rsidRDefault="00BA493F" w:rsidP="00BA493F">
      <w:pPr>
        <w:tabs>
          <w:tab w:val="left" w:pos="0"/>
          <w:tab w:val="left" w:pos="74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>3.10. Ознакомление с итоговыми документами по проверке государственными и муниципальными органами деятельности ДОУ и заслушивание администрации о выполнении мероприятий по устранению недостатков в работе.</w:t>
      </w:r>
    </w:p>
    <w:p w:rsidR="00BA493F" w:rsidRPr="00BA493F" w:rsidRDefault="00BA493F" w:rsidP="00BA493F">
      <w:pPr>
        <w:tabs>
          <w:tab w:val="left" w:pos="0"/>
          <w:tab w:val="left" w:pos="74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>3.11. В рамках действующего законодательства принятие необходимых мер, ограждающих педагогических и других работников, администрацию от необоснованного вмешательства в их профессиональную деятельность, ограничения самостоятельности ДОУ, его самоуправляемости. Выход с предложениями по этим вопросам в общественные организации, государственные и муниципальные органы управления образованием, органы прокуратуры, общественные объединения.</w:t>
      </w:r>
    </w:p>
    <w:p w:rsidR="00BA493F" w:rsidRPr="00BA493F" w:rsidRDefault="00BA493F" w:rsidP="00BA493F">
      <w:pPr>
        <w:keepNext/>
        <w:keepLines/>
        <w:tabs>
          <w:tab w:val="left" w:pos="0"/>
          <w:tab w:val="left" w:pos="1117"/>
        </w:tabs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bookmark7"/>
      <w:r w:rsidRPr="00BA493F">
        <w:rPr>
          <w:rFonts w:ascii="Times New Roman" w:eastAsia="Times New Roman" w:hAnsi="Times New Roman" w:cs="Times New Roman"/>
          <w:b/>
          <w:bCs/>
          <w:sz w:val="28"/>
          <w:szCs w:val="28"/>
        </w:rPr>
        <w:t>4. Организация управления Общим собранием</w:t>
      </w:r>
      <w:bookmarkEnd w:id="2"/>
    </w:p>
    <w:p w:rsidR="00BA493F" w:rsidRPr="00BA493F" w:rsidRDefault="00BA493F" w:rsidP="00BA493F">
      <w:pPr>
        <w:tabs>
          <w:tab w:val="left" w:pos="0"/>
          <w:tab w:val="left" w:pos="125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 xml:space="preserve">4.1. В состав Общего собрания трудового коллектива ДОУ входят все работники </w:t>
      </w:r>
      <w:r w:rsidRPr="00BA493F">
        <w:rPr>
          <w:rFonts w:ascii="Times New Roman" w:eastAsia="Times New Roman" w:hAnsi="Times New Roman" w:cs="Times New Roman"/>
          <w:sz w:val="28"/>
          <w:szCs w:val="28"/>
        </w:rPr>
        <w:lastRenderedPageBreak/>
        <w:t>дошкольного образовательного учреждения.</w:t>
      </w:r>
    </w:p>
    <w:p w:rsidR="00BA493F" w:rsidRPr="00BA493F" w:rsidRDefault="00BA493F" w:rsidP="00BA493F">
      <w:pPr>
        <w:tabs>
          <w:tab w:val="left" w:pos="0"/>
          <w:tab w:val="left" w:pos="122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>4.2. На заседание Общего собрания работников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BA493F" w:rsidRPr="00BA493F" w:rsidRDefault="00BA493F" w:rsidP="00BA493F">
      <w:pPr>
        <w:tabs>
          <w:tab w:val="left" w:pos="0"/>
          <w:tab w:val="left" w:pos="122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>4.3. Для ведения Общего собрания работников дошкольного образовательного учреждения из его состава открытым голосованием избирается председатель и секретарь сроком на один календарный год, которые выполняют свои обязанности на общественных началах.</w:t>
      </w:r>
    </w:p>
    <w:p w:rsidR="00BA493F" w:rsidRPr="00BA493F" w:rsidRDefault="00BA493F" w:rsidP="00BA493F">
      <w:pPr>
        <w:tabs>
          <w:tab w:val="left" w:pos="0"/>
          <w:tab w:val="left" w:pos="1259"/>
        </w:tabs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 xml:space="preserve">4.4. </w:t>
      </w:r>
      <w:r w:rsidRPr="00BA493F">
        <w:rPr>
          <w:rFonts w:ascii="Times New Roman" w:eastAsia="Times New Roman" w:hAnsi="Times New Roman" w:cs="Times New Roman"/>
          <w:sz w:val="28"/>
          <w:szCs w:val="28"/>
          <w:u w:val="single"/>
        </w:rPr>
        <w:t>Председатель Общего собрания:</w:t>
      </w:r>
    </w:p>
    <w:p w:rsidR="00BA493F" w:rsidRPr="00BA493F" w:rsidRDefault="00BA493F" w:rsidP="00BA493F">
      <w:pPr>
        <w:numPr>
          <w:ilvl w:val="0"/>
          <w:numId w:val="2"/>
        </w:numPr>
        <w:tabs>
          <w:tab w:val="left" w:pos="0"/>
          <w:tab w:val="left" w:pos="74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>организует деятельность Общего собрания работников дошкольного образовательного учреждения;</w:t>
      </w:r>
    </w:p>
    <w:p w:rsidR="00BA493F" w:rsidRPr="00BA493F" w:rsidRDefault="00BA493F" w:rsidP="00BA493F">
      <w:pPr>
        <w:numPr>
          <w:ilvl w:val="0"/>
          <w:numId w:val="2"/>
        </w:numPr>
        <w:tabs>
          <w:tab w:val="left" w:pos="0"/>
          <w:tab w:val="left" w:pos="74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>информирует членов трудового коллектива о предстоящем заседании не менее чем за 30 дней до его проведения;</w:t>
      </w:r>
    </w:p>
    <w:p w:rsidR="00BA493F" w:rsidRPr="00BA493F" w:rsidRDefault="00BA493F" w:rsidP="00BA493F">
      <w:pPr>
        <w:numPr>
          <w:ilvl w:val="0"/>
          <w:numId w:val="2"/>
        </w:numPr>
        <w:tabs>
          <w:tab w:val="left" w:pos="0"/>
          <w:tab w:val="left" w:pos="74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>организует подготовку и проведение заседания собрания;</w:t>
      </w:r>
    </w:p>
    <w:p w:rsidR="00BA493F" w:rsidRPr="00BA493F" w:rsidRDefault="00BA493F" w:rsidP="00BA493F">
      <w:pPr>
        <w:numPr>
          <w:ilvl w:val="0"/>
          <w:numId w:val="2"/>
        </w:numPr>
        <w:tabs>
          <w:tab w:val="left" w:pos="0"/>
          <w:tab w:val="left" w:pos="74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>определяет повестку дня;</w:t>
      </w:r>
    </w:p>
    <w:p w:rsidR="00BA493F" w:rsidRPr="00BA493F" w:rsidRDefault="00BA493F" w:rsidP="00BA493F">
      <w:pPr>
        <w:numPr>
          <w:ilvl w:val="0"/>
          <w:numId w:val="2"/>
        </w:numPr>
        <w:tabs>
          <w:tab w:val="left" w:pos="0"/>
          <w:tab w:val="left" w:pos="74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>контролирует выполнение решений.</w:t>
      </w:r>
    </w:p>
    <w:p w:rsidR="00BA493F" w:rsidRPr="00BA493F" w:rsidRDefault="00BA493F" w:rsidP="00BA493F">
      <w:pPr>
        <w:tabs>
          <w:tab w:val="left" w:pos="0"/>
          <w:tab w:val="left" w:pos="74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>4.5. Общее собрание собирается не реже 2 раз в календарный год.</w:t>
      </w:r>
    </w:p>
    <w:p w:rsidR="00BA493F" w:rsidRPr="00BA493F" w:rsidRDefault="00BA493F" w:rsidP="00BA493F">
      <w:pPr>
        <w:tabs>
          <w:tab w:val="left" w:pos="0"/>
          <w:tab w:val="left" w:pos="74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>4.6. Общее собрание работников ДОУ считается правомочным, если на нем присутствует не менее 50% членов трудового коллектива дошкольного образовательного учреждения.</w:t>
      </w:r>
    </w:p>
    <w:p w:rsidR="00BA493F" w:rsidRPr="00BA493F" w:rsidRDefault="00BA493F" w:rsidP="00BA493F">
      <w:pPr>
        <w:tabs>
          <w:tab w:val="left" w:pos="0"/>
          <w:tab w:val="left" w:pos="126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>4.7. Решение Общего собрания принимается открытым голосованием.</w:t>
      </w:r>
    </w:p>
    <w:p w:rsidR="00BA493F" w:rsidRPr="00BA493F" w:rsidRDefault="00BA493F" w:rsidP="00BA493F">
      <w:pPr>
        <w:tabs>
          <w:tab w:val="left" w:pos="0"/>
          <w:tab w:val="left" w:pos="123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>4.8. Решение Общего собрания считается принятым, если за него проголосовало не менее 51% присутствующих.</w:t>
      </w:r>
    </w:p>
    <w:p w:rsidR="00BA493F" w:rsidRPr="00BA493F" w:rsidRDefault="00BA493F" w:rsidP="00BA493F">
      <w:pPr>
        <w:tabs>
          <w:tab w:val="left" w:pos="0"/>
          <w:tab w:val="left" w:pos="122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>4.9. Решение Общего собрания работников является обязательным для исполнения всеми членами трудового коллектива дошкольного образовательного учреждения.</w:t>
      </w:r>
      <w:bookmarkStart w:id="3" w:name="bookmark6"/>
    </w:p>
    <w:p w:rsidR="00BA493F" w:rsidRPr="00BA493F" w:rsidRDefault="00BA493F" w:rsidP="00BA493F">
      <w:pPr>
        <w:keepNext/>
        <w:keepLines/>
        <w:tabs>
          <w:tab w:val="left" w:pos="0"/>
        </w:tabs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b/>
          <w:bCs/>
          <w:sz w:val="28"/>
          <w:szCs w:val="28"/>
        </w:rPr>
        <w:t>5. Права Общего собрания</w:t>
      </w:r>
      <w:bookmarkEnd w:id="3"/>
    </w:p>
    <w:p w:rsidR="00BA493F" w:rsidRPr="00BA493F" w:rsidRDefault="00BA493F" w:rsidP="00BA493F">
      <w:pPr>
        <w:tabs>
          <w:tab w:val="left" w:pos="0"/>
          <w:tab w:val="left" w:pos="126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Pr="00BA493F">
        <w:rPr>
          <w:rFonts w:ascii="Times New Roman" w:eastAsia="Times New Roman" w:hAnsi="Times New Roman" w:cs="Times New Roman"/>
          <w:sz w:val="28"/>
          <w:szCs w:val="28"/>
          <w:u w:val="single"/>
        </w:rPr>
        <w:t>Общее собрание имеет право:</w:t>
      </w:r>
    </w:p>
    <w:p w:rsidR="00BA493F" w:rsidRPr="00BA493F" w:rsidRDefault="00BA493F" w:rsidP="00BA493F">
      <w:pPr>
        <w:numPr>
          <w:ilvl w:val="0"/>
          <w:numId w:val="3"/>
        </w:numPr>
        <w:tabs>
          <w:tab w:val="left" w:pos="0"/>
          <w:tab w:val="left" w:pos="74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>участвовать в управлении дошкольным образовательным учреждением;</w:t>
      </w:r>
    </w:p>
    <w:p w:rsidR="00BA493F" w:rsidRPr="00BA493F" w:rsidRDefault="00BA493F" w:rsidP="00BA493F">
      <w:pPr>
        <w:numPr>
          <w:ilvl w:val="0"/>
          <w:numId w:val="3"/>
        </w:numPr>
        <w:tabs>
          <w:tab w:val="left" w:pos="0"/>
          <w:tab w:val="left" w:pos="74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>обсуждать и принимать Коллективный договор, Правила внутреннего трудового распорядка, Устав ДОУ, Программу развития дошкольного образовательного учреждения и соответствующие положения;</w:t>
      </w:r>
    </w:p>
    <w:p w:rsidR="00BA493F" w:rsidRPr="00BA493F" w:rsidRDefault="00BA493F" w:rsidP="00BA493F">
      <w:pPr>
        <w:numPr>
          <w:ilvl w:val="0"/>
          <w:numId w:val="3"/>
        </w:numPr>
        <w:tabs>
          <w:tab w:val="left" w:pos="0"/>
          <w:tab w:val="left" w:pos="74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>заслушивать отчёт о выполнении вышеуказанных актов;</w:t>
      </w:r>
    </w:p>
    <w:p w:rsidR="00BA493F" w:rsidRPr="00BA493F" w:rsidRDefault="00BA493F" w:rsidP="00BA493F">
      <w:pPr>
        <w:numPr>
          <w:ilvl w:val="0"/>
          <w:numId w:val="3"/>
        </w:numPr>
        <w:tabs>
          <w:tab w:val="left" w:pos="0"/>
          <w:tab w:val="left" w:pos="74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>избирать делегатов на конференцию по выборам в Совет дошкольного образовательного учреждения.</w:t>
      </w:r>
    </w:p>
    <w:p w:rsidR="00BA493F" w:rsidRPr="00BA493F" w:rsidRDefault="00BA493F" w:rsidP="00BA493F">
      <w:pPr>
        <w:tabs>
          <w:tab w:val="left" w:pos="0"/>
          <w:tab w:val="left" w:pos="1264"/>
        </w:tabs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 xml:space="preserve">5.2. </w:t>
      </w:r>
      <w:r w:rsidRPr="00BA493F">
        <w:rPr>
          <w:rFonts w:ascii="Times New Roman" w:eastAsia="Times New Roman" w:hAnsi="Times New Roman" w:cs="Times New Roman"/>
          <w:sz w:val="28"/>
          <w:szCs w:val="28"/>
          <w:u w:val="single"/>
        </w:rPr>
        <w:t>Каждый член Общего собрания имеет право:</w:t>
      </w:r>
    </w:p>
    <w:p w:rsidR="00BA493F" w:rsidRPr="00BA493F" w:rsidRDefault="00BA493F" w:rsidP="00BA493F">
      <w:pPr>
        <w:numPr>
          <w:ilvl w:val="0"/>
          <w:numId w:val="4"/>
        </w:numPr>
        <w:tabs>
          <w:tab w:val="left" w:pos="0"/>
          <w:tab w:val="left" w:pos="74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>потребовать обсуждения Общим собранием любого вопроса, касающегося деятельности дошкольного образовательного учреждения, если его предложение поддержит не менее одной трети членов собрания;</w:t>
      </w:r>
    </w:p>
    <w:p w:rsidR="00BA493F" w:rsidRPr="00BA493F" w:rsidRDefault="00BA493F" w:rsidP="00BA493F">
      <w:pPr>
        <w:numPr>
          <w:ilvl w:val="0"/>
          <w:numId w:val="4"/>
        </w:numPr>
        <w:tabs>
          <w:tab w:val="left" w:pos="0"/>
          <w:tab w:val="left" w:pos="74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>при несогласии с решением Общего собрания работников высказать свое мотивированное мнение, которое должно быть занесено в протокол.</w:t>
      </w:r>
    </w:p>
    <w:p w:rsidR="00BA493F" w:rsidRPr="00BA493F" w:rsidRDefault="00BA493F" w:rsidP="00BA493F">
      <w:pPr>
        <w:keepNext/>
        <w:keepLines/>
        <w:tabs>
          <w:tab w:val="left" w:pos="0"/>
        </w:tabs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bookmark8"/>
      <w:r w:rsidRPr="00BA493F">
        <w:rPr>
          <w:rFonts w:ascii="Times New Roman" w:eastAsia="Times New Roman" w:hAnsi="Times New Roman" w:cs="Times New Roman"/>
          <w:b/>
          <w:bCs/>
          <w:sz w:val="28"/>
          <w:szCs w:val="28"/>
        </w:rPr>
        <w:t>6. Взаимосвязь с другими органами самоуправления</w:t>
      </w:r>
      <w:bookmarkEnd w:id="4"/>
    </w:p>
    <w:p w:rsidR="00BA493F" w:rsidRPr="00BA493F" w:rsidRDefault="00BA493F" w:rsidP="00BA493F">
      <w:pPr>
        <w:tabs>
          <w:tab w:val="left" w:pos="0"/>
          <w:tab w:val="left" w:pos="1232"/>
        </w:tabs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 xml:space="preserve">6.1. </w:t>
      </w:r>
      <w:r w:rsidRPr="00BA493F">
        <w:rPr>
          <w:rFonts w:ascii="Times New Roman" w:eastAsia="Times New Roman" w:hAnsi="Times New Roman" w:cs="Times New Roman"/>
          <w:sz w:val="28"/>
          <w:szCs w:val="28"/>
          <w:u w:val="single"/>
        </w:rPr>
        <w:t>Общее собрание работников организует взаимодействие с другими органами самоуправления - педагогическим советом и Советом ДОУ:</w:t>
      </w:r>
    </w:p>
    <w:p w:rsidR="00BA493F" w:rsidRPr="00BA493F" w:rsidRDefault="00BA493F" w:rsidP="00BA493F">
      <w:pPr>
        <w:numPr>
          <w:ilvl w:val="0"/>
          <w:numId w:val="6"/>
        </w:numPr>
        <w:tabs>
          <w:tab w:val="left" w:pos="0"/>
          <w:tab w:val="left" w:pos="748"/>
        </w:tabs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 xml:space="preserve">через участие представителей трудового коллектива в заседаниях </w:t>
      </w:r>
      <w:r w:rsidRPr="00BA493F">
        <w:rPr>
          <w:rFonts w:ascii="Times New Roman" w:eastAsia="Times New Roman" w:hAnsi="Times New Roman" w:cs="Times New Roman"/>
          <w:sz w:val="28"/>
          <w:szCs w:val="28"/>
        </w:rPr>
        <w:lastRenderedPageBreak/>
        <w:t>педагогического совета, Совета дошкольного образовательного учреждения;</w:t>
      </w:r>
    </w:p>
    <w:p w:rsidR="00BA493F" w:rsidRPr="00BA493F" w:rsidRDefault="00BA493F" w:rsidP="00BA493F">
      <w:pPr>
        <w:numPr>
          <w:ilvl w:val="0"/>
          <w:numId w:val="6"/>
        </w:numPr>
        <w:tabs>
          <w:tab w:val="left" w:pos="0"/>
          <w:tab w:val="left" w:pos="748"/>
        </w:tabs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>представление на ознакомление педагогическому совету и Совету дошкольного образовательного учреждения материалов, готовящихся к обсуждению и принятию на заседании Общего собрания;</w:t>
      </w:r>
      <w:r w:rsidRPr="00BA493F">
        <w:rPr>
          <w:rFonts w:ascii="Times New Roman" w:eastAsia="Times New Roman" w:hAnsi="Times New Roman" w:cs="Times New Roman"/>
          <w:color w:val="FFFFFF"/>
          <w:sz w:val="28"/>
          <w:szCs w:val="28"/>
        </w:rPr>
        <w:t>tryda.com/node/2152</w:t>
      </w:r>
    </w:p>
    <w:p w:rsidR="00BA493F" w:rsidRPr="00BA493F" w:rsidRDefault="00BA493F" w:rsidP="00BA493F">
      <w:pPr>
        <w:numPr>
          <w:ilvl w:val="0"/>
          <w:numId w:val="6"/>
        </w:numPr>
        <w:tabs>
          <w:tab w:val="left" w:pos="0"/>
          <w:tab w:val="left" w:pos="748"/>
        </w:tabs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>внесение предложений и дополнений по вопросам, рассматриваемым на заседаниях педагогического совета и Совета дошкольного образовательного учреждения.</w:t>
      </w:r>
    </w:p>
    <w:p w:rsidR="00BA493F" w:rsidRPr="00BA493F" w:rsidRDefault="00BA493F" w:rsidP="00BA493F">
      <w:pPr>
        <w:keepNext/>
        <w:keepLines/>
        <w:tabs>
          <w:tab w:val="left" w:pos="0"/>
        </w:tabs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5" w:name="bookmark9"/>
      <w:r w:rsidRPr="00BA493F">
        <w:rPr>
          <w:rFonts w:ascii="Times New Roman" w:eastAsia="Times New Roman" w:hAnsi="Times New Roman" w:cs="Times New Roman"/>
          <w:b/>
          <w:bCs/>
          <w:sz w:val="28"/>
          <w:szCs w:val="28"/>
        </w:rPr>
        <w:t>7. Ответственность Общего собрания</w:t>
      </w:r>
      <w:bookmarkEnd w:id="5"/>
    </w:p>
    <w:p w:rsidR="00BA493F" w:rsidRPr="00BA493F" w:rsidRDefault="00BA493F" w:rsidP="00BA493F">
      <w:pPr>
        <w:tabs>
          <w:tab w:val="left" w:pos="0"/>
          <w:tab w:val="left" w:pos="1271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 xml:space="preserve">7.1. </w:t>
      </w:r>
      <w:r w:rsidRPr="00BA493F">
        <w:rPr>
          <w:rFonts w:ascii="Times New Roman" w:eastAsia="Times New Roman" w:hAnsi="Times New Roman" w:cs="Times New Roman"/>
          <w:sz w:val="28"/>
          <w:szCs w:val="28"/>
          <w:u w:val="single"/>
        </w:rPr>
        <w:t>Общее собрание ДОУ несет ответственность:</w:t>
      </w:r>
    </w:p>
    <w:p w:rsidR="00BA493F" w:rsidRPr="00BA493F" w:rsidRDefault="00BA493F" w:rsidP="00BA493F">
      <w:pPr>
        <w:numPr>
          <w:ilvl w:val="0"/>
          <w:numId w:val="5"/>
        </w:numPr>
        <w:tabs>
          <w:tab w:val="left" w:pos="0"/>
          <w:tab w:val="left" w:pos="74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>за выполнение, выполнение не в полном объеме или невыполнение закрепленных за ним задач и функций;</w:t>
      </w:r>
    </w:p>
    <w:p w:rsidR="00BA493F" w:rsidRPr="00BA493F" w:rsidRDefault="00BA493F" w:rsidP="00BA493F">
      <w:pPr>
        <w:numPr>
          <w:ilvl w:val="0"/>
          <w:numId w:val="5"/>
        </w:numPr>
        <w:tabs>
          <w:tab w:val="left" w:pos="0"/>
          <w:tab w:val="left" w:pos="74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>за соответствие принимаемых решений законодательству Российской Федерации, нормативно-правовым актам.</w:t>
      </w:r>
    </w:p>
    <w:p w:rsidR="00BA493F" w:rsidRPr="00BA493F" w:rsidRDefault="00BA493F" w:rsidP="00BA493F">
      <w:pPr>
        <w:keepNext/>
        <w:keepLines/>
        <w:tabs>
          <w:tab w:val="left" w:pos="0"/>
        </w:tabs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6" w:name="bookmark10"/>
      <w:r w:rsidRPr="00BA493F">
        <w:rPr>
          <w:rFonts w:ascii="Times New Roman" w:eastAsia="Times New Roman" w:hAnsi="Times New Roman" w:cs="Times New Roman"/>
          <w:b/>
          <w:bCs/>
          <w:sz w:val="28"/>
          <w:szCs w:val="28"/>
        </w:rPr>
        <w:t>8. Делопроизводство Общего собрания</w:t>
      </w:r>
      <w:bookmarkEnd w:id="6"/>
    </w:p>
    <w:p w:rsidR="00BA493F" w:rsidRPr="00BA493F" w:rsidRDefault="00BA493F" w:rsidP="00BA493F">
      <w:pPr>
        <w:tabs>
          <w:tab w:val="left" w:pos="0"/>
          <w:tab w:val="left" w:pos="1271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>8.1. Заседания Общего собрания работников ДОУ оформляются печатным протоколом.</w:t>
      </w:r>
    </w:p>
    <w:p w:rsidR="00BA493F" w:rsidRPr="00BA493F" w:rsidRDefault="00BA493F" w:rsidP="00BA493F">
      <w:pPr>
        <w:tabs>
          <w:tab w:val="left" w:pos="0"/>
          <w:tab w:val="left" w:pos="1271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 xml:space="preserve">8.2. </w:t>
      </w:r>
      <w:r w:rsidRPr="00BA493F">
        <w:rPr>
          <w:rFonts w:ascii="Times New Roman" w:eastAsia="Times New Roman" w:hAnsi="Times New Roman" w:cs="Times New Roman"/>
          <w:sz w:val="28"/>
          <w:szCs w:val="28"/>
          <w:u w:val="single"/>
        </w:rPr>
        <w:t>В протоколе фиксируются:</w:t>
      </w:r>
    </w:p>
    <w:p w:rsidR="00BA493F" w:rsidRPr="00BA493F" w:rsidRDefault="00BA493F" w:rsidP="00BA493F">
      <w:pPr>
        <w:numPr>
          <w:ilvl w:val="0"/>
          <w:numId w:val="7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>дата проведения;</w:t>
      </w:r>
    </w:p>
    <w:p w:rsidR="00BA493F" w:rsidRPr="00BA493F" w:rsidRDefault="00BA493F" w:rsidP="00BA493F">
      <w:pPr>
        <w:numPr>
          <w:ilvl w:val="0"/>
          <w:numId w:val="7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>количественное присутствие (отсутствие) членов трудового коллектива;</w:t>
      </w:r>
    </w:p>
    <w:p w:rsidR="00BA493F" w:rsidRPr="00BA493F" w:rsidRDefault="00BA493F" w:rsidP="00BA493F">
      <w:pPr>
        <w:numPr>
          <w:ilvl w:val="0"/>
          <w:numId w:val="7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>приглашенные (ФИО, должность);</w:t>
      </w:r>
    </w:p>
    <w:p w:rsidR="00BA493F" w:rsidRPr="00BA493F" w:rsidRDefault="00BA493F" w:rsidP="00BA493F">
      <w:pPr>
        <w:numPr>
          <w:ilvl w:val="0"/>
          <w:numId w:val="7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>повестка дня;</w:t>
      </w:r>
    </w:p>
    <w:p w:rsidR="00BA493F" w:rsidRPr="00BA493F" w:rsidRDefault="00BA493F" w:rsidP="00BA493F">
      <w:pPr>
        <w:numPr>
          <w:ilvl w:val="0"/>
          <w:numId w:val="7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>ход обсуждения вопросов;</w:t>
      </w:r>
    </w:p>
    <w:p w:rsidR="00BA493F" w:rsidRPr="00BA493F" w:rsidRDefault="00BA493F" w:rsidP="00BA493F">
      <w:pPr>
        <w:numPr>
          <w:ilvl w:val="0"/>
          <w:numId w:val="7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>предложения, рекомендации и замечания членов трудового коллектива и приглашенных лиц;</w:t>
      </w:r>
    </w:p>
    <w:p w:rsidR="00BA493F" w:rsidRPr="00BA493F" w:rsidRDefault="00BA493F" w:rsidP="00BA493F">
      <w:pPr>
        <w:numPr>
          <w:ilvl w:val="0"/>
          <w:numId w:val="7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>решение.</w:t>
      </w:r>
    </w:p>
    <w:p w:rsidR="00BA493F" w:rsidRPr="00BA493F" w:rsidRDefault="00BA493F" w:rsidP="00BA493F">
      <w:pPr>
        <w:tabs>
          <w:tab w:val="left" w:pos="0"/>
          <w:tab w:val="left" w:pos="1271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>8.3. Протоколы подписываются председателем и секретарём Общего собрания.</w:t>
      </w:r>
    </w:p>
    <w:p w:rsidR="00BA493F" w:rsidRPr="00BA493F" w:rsidRDefault="00BA493F" w:rsidP="00BA493F">
      <w:pPr>
        <w:tabs>
          <w:tab w:val="left" w:pos="0"/>
          <w:tab w:val="left" w:pos="1271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>8.4. Нумерация протоколов ведётся от начала календарного года.</w:t>
      </w:r>
    </w:p>
    <w:p w:rsidR="00BA493F" w:rsidRPr="00BA493F" w:rsidRDefault="00BA493F" w:rsidP="00BA493F">
      <w:pPr>
        <w:tabs>
          <w:tab w:val="left" w:pos="0"/>
          <w:tab w:val="left" w:pos="123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>8.5. Книга протоколов Общего собрания нумеруется постранично, прошнуровывается, скрепляется подписью заведующего и печатью дошкольного образовательного учреждения.</w:t>
      </w:r>
    </w:p>
    <w:p w:rsidR="00BA493F" w:rsidRPr="00BA493F" w:rsidRDefault="00BA493F" w:rsidP="00BA493F">
      <w:pPr>
        <w:tabs>
          <w:tab w:val="left" w:pos="0"/>
          <w:tab w:val="left" w:pos="123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>8.6. Книга протоколов Общего собрания трудового коллектива ДОУ хранится в документации заведующего учреждением (3 года) и передаётся по акту (при смене руководителя, передаче в архив).</w:t>
      </w:r>
    </w:p>
    <w:p w:rsidR="00BA493F" w:rsidRPr="00BA493F" w:rsidRDefault="00BA493F" w:rsidP="00BA493F">
      <w:pPr>
        <w:tabs>
          <w:tab w:val="left" w:pos="0"/>
        </w:tabs>
        <w:ind w:right="1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b/>
          <w:sz w:val="28"/>
          <w:szCs w:val="28"/>
        </w:rPr>
        <w:t>9. Заключительные положения</w:t>
      </w:r>
    </w:p>
    <w:p w:rsidR="00BA493F" w:rsidRPr="00BA493F" w:rsidRDefault="00BA493F" w:rsidP="00BA493F">
      <w:pPr>
        <w:tabs>
          <w:tab w:val="left" w:pos="0"/>
        </w:tabs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A493F">
        <w:rPr>
          <w:rFonts w:ascii="Times New Roman" w:eastAsia="Arial Unicode MS" w:hAnsi="Times New Roman" w:cs="Times New Roman"/>
          <w:sz w:val="28"/>
          <w:szCs w:val="28"/>
        </w:rPr>
        <w:t xml:space="preserve">9.1. Настоящее </w:t>
      </w:r>
      <w:hyperlink r:id="rId11" w:history="1">
        <w:r w:rsidRPr="00BA493F">
          <w:rPr>
            <w:rFonts w:ascii="Times New Roman" w:eastAsia="Arial Unicode MS" w:hAnsi="Times New Roman" w:cs="Times New Roman"/>
            <w:sz w:val="28"/>
            <w:szCs w:val="28"/>
          </w:rPr>
          <w:t>Положение об Общем собрании работников</w:t>
        </w:r>
      </w:hyperlink>
      <w:r w:rsidRPr="00BA493F">
        <w:rPr>
          <w:rFonts w:ascii="Times New Roman" w:eastAsia="Arial Unicode MS" w:hAnsi="Times New Roman" w:cs="Times New Roman"/>
          <w:sz w:val="28"/>
          <w:szCs w:val="28"/>
        </w:rPr>
        <w:t xml:space="preserve"> является локальным нормативным актом, принимается на общем собрании работников, согласовывается с профсоюзным комитетом и утверждается (либо вводится в действие) приказом заведующего дошкольным образовательным учреждением.</w:t>
      </w:r>
    </w:p>
    <w:p w:rsidR="00BA493F" w:rsidRPr="00BA493F" w:rsidRDefault="00BA493F" w:rsidP="00BA493F">
      <w:pPr>
        <w:tabs>
          <w:tab w:val="left" w:pos="0"/>
        </w:tabs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93F">
        <w:rPr>
          <w:rFonts w:ascii="Times New Roman" w:eastAsia="Times New Roman" w:hAnsi="Times New Roman" w:cs="Times New Roman"/>
          <w:sz w:val="28"/>
          <w:szCs w:val="28"/>
        </w:rPr>
        <w:t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BA493F" w:rsidRPr="00BA493F" w:rsidRDefault="00BA493F" w:rsidP="00BA493F">
      <w:pPr>
        <w:tabs>
          <w:tab w:val="left" w:pos="0"/>
        </w:tabs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A493F">
        <w:rPr>
          <w:rFonts w:ascii="Times New Roman" w:eastAsia="Arial Unicode MS" w:hAnsi="Times New Roman" w:cs="Times New Roman"/>
          <w:sz w:val="28"/>
          <w:szCs w:val="28"/>
        </w:rPr>
        <w:t>9.3. Положение принимается на неопределенный срок. Изменения и дополнения к Положению принимаются в порядке, предусмотренном п.9.1. настоящего Положения.</w:t>
      </w:r>
    </w:p>
    <w:p w:rsidR="00BA493F" w:rsidRPr="00BA493F" w:rsidRDefault="00BA493F" w:rsidP="00BA493F">
      <w:pPr>
        <w:tabs>
          <w:tab w:val="left" w:pos="0"/>
        </w:tabs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A493F">
        <w:rPr>
          <w:rFonts w:ascii="Times New Roman" w:eastAsia="Arial Unicode MS" w:hAnsi="Times New Roman" w:cs="Times New Roman"/>
          <w:sz w:val="28"/>
          <w:szCs w:val="28"/>
        </w:rPr>
        <w:t xml:space="preserve">9.4. После принятия Положения (или изменений и дополнений отдельных пунктов </w:t>
      </w:r>
      <w:r w:rsidRPr="00BA493F">
        <w:rPr>
          <w:rFonts w:ascii="Times New Roman" w:eastAsia="Arial Unicode MS" w:hAnsi="Times New Roman" w:cs="Times New Roman"/>
          <w:sz w:val="28"/>
          <w:szCs w:val="28"/>
        </w:rPr>
        <w:lastRenderedPageBreak/>
        <w:t>и разделов) в новой редакции предыдущая редакция автоматически утрачивает силу.</w:t>
      </w:r>
    </w:p>
    <w:p w:rsidR="00BA493F" w:rsidRPr="00BA493F" w:rsidRDefault="00BA493F" w:rsidP="00BA493F">
      <w:pPr>
        <w:tabs>
          <w:tab w:val="left" w:pos="466"/>
        </w:tabs>
        <w:ind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93F" w:rsidRPr="00BA493F" w:rsidRDefault="00BA493F" w:rsidP="00BA493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A493F" w:rsidRPr="00BA493F" w:rsidRDefault="00BA493F" w:rsidP="00BA493F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A493F">
        <w:rPr>
          <w:rFonts w:ascii="Times New Roman" w:eastAsia="Calibri" w:hAnsi="Times New Roman" w:cs="Times New Roman"/>
          <w:sz w:val="28"/>
          <w:szCs w:val="28"/>
        </w:rPr>
        <w:t>ПРИНЯТО:</w:t>
      </w:r>
      <w:r w:rsidRPr="00BA493F">
        <w:rPr>
          <w:rFonts w:ascii="Times New Roman" w:eastAsia="Calibri" w:hAnsi="Times New Roman" w:cs="Times New Roman"/>
          <w:sz w:val="28"/>
          <w:szCs w:val="28"/>
        </w:rPr>
        <w:tab/>
      </w:r>
      <w:r w:rsidRPr="00BA493F">
        <w:rPr>
          <w:rFonts w:ascii="Times New Roman" w:eastAsia="Calibri" w:hAnsi="Times New Roman" w:cs="Times New Roman"/>
          <w:sz w:val="28"/>
          <w:szCs w:val="28"/>
        </w:rPr>
        <w:tab/>
      </w:r>
      <w:r w:rsidRPr="00BA493F">
        <w:rPr>
          <w:rFonts w:ascii="Times New Roman" w:eastAsia="Calibri" w:hAnsi="Times New Roman" w:cs="Times New Roman"/>
          <w:sz w:val="28"/>
          <w:szCs w:val="28"/>
        </w:rPr>
        <w:tab/>
      </w:r>
      <w:r w:rsidRPr="00BA493F">
        <w:rPr>
          <w:rFonts w:ascii="Times New Roman" w:eastAsia="Calibri" w:hAnsi="Times New Roman" w:cs="Times New Roman"/>
          <w:sz w:val="28"/>
          <w:szCs w:val="28"/>
        </w:rPr>
        <w:tab/>
      </w:r>
      <w:r w:rsidRPr="00BA493F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</w:t>
      </w:r>
    </w:p>
    <w:p w:rsidR="00BA493F" w:rsidRPr="00BA493F" w:rsidRDefault="00BA493F" w:rsidP="00BA493F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A493F">
        <w:rPr>
          <w:rFonts w:ascii="Times New Roman" w:eastAsia="Calibri" w:hAnsi="Times New Roman" w:cs="Times New Roman"/>
          <w:sz w:val="28"/>
          <w:szCs w:val="28"/>
        </w:rPr>
        <w:t xml:space="preserve">На плановом общем собрании                               </w:t>
      </w:r>
    </w:p>
    <w:p w:rsidR="00BA493F" w:rsidRPr="00BA493F" w:rsidRDefault="00BA493F" w:rsidP="00BA493F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A493F">
        <w:rPr>
          <w:rFonts w:ascii="Times New Roman" w:eastAsia="Calibri" w:hAnsi="Times New Roman" w:cs="Times New Roman"/>
          <w:sz w:val="28"/>
          <w:szCs w:val="28"/>
        </w:rPr>
        <w:t>трудового коллектива</w:t>
      </w:r>
      <w:r w:rsidRPr="00BA493F">
        <w:rPr>
          <w:rFonts w:ascii="Times New Roman" w:eastAsia="Calibri" w:hAnsi="Times New Roman" w:cs="Times New Roman"/>
          <w:sz w:val="28"/>
          <w:szCs w:val="28"/>
        </w:rPr>
        <w:tab/>
      </w:r>
      <w:r w:rsidRPr="00BA493F">
        <w:rPr>
          <w:rFonts w:ascii="Times New Roman" w:eastAsia="Calibri" w:hAnsi="Times New Roman" w:cs="Times New Roman"/>
          <w:sz w:val="28"/>
          <w:szCs w:val="28"/>
        </w:rPr>
        <w:tab/>
      </w:r>
      <w:r w:rsidRPr="00BA493F">
        <w:rPr>
          <w:rFonts w:ascii="Times New Roman" w:eastAsia="Calibri" w:hAnsi="Times New Roman" w:cs="Times New Roman"/>
          <w:sz w:val="28"/>
          <w:szCs w:val="28"/>
        </w:rPr>
        <w:tab/>
      </w:r>
      <w:r w:rsidRPr="00BA493F">
        <w:rPr>
          <w:rFonts w:ascii="Times New Roman" w:eastAsia="Calibri" w:hAnsi="Times New Roman" w:cs="Times New Roman"/>
          <w:sz w:val="28"/>
          <w:szCs w:val="28"/>
        </w:rPr>
        <w:tab/>
      </w:r>
      <w:r w:rsidRPr="00BA493F">
        <w:rPr>
          <w:rFonts w:ascii="Times New Roman" w:eastAsia="Calibri" w:hAnsi="Times New Roman" w:cs="Times New Roman"/>
          <w:sz w:val="28"/>
          <w:szCs w:val="28"/>
        </w:rPr>
        <w:tab/>
        <w:t xml:space="preserve">      </w:t>
      </w:r>
    </w:p>
    <w:p w:rsidR="00BA493F" w:rsidRPr="00BA493F" w:rsidRDefault="00BA493F" w:rsidP="00BA493F">
      <w:pPr>
        <w:rPr>
          <w:rFonts w:ascii="Times New Roman" w:hAnsi="Times New Roman" w:cs="Times New Roman"/>
          <w:sz w:val="28"/>
          <w:szCs w:val="28"/>
        </w:rPr>
      </w:pPr>
      <w:r w:rsidRPr="00BA493F">
        <w:rPr>
          <w:rFonts w:ascii="Times New Roman" w:eastAsia="Calibri" w:hAnsi="Times New Roman" w:cs="Times New Roman"/>
          <w:sz w:val="28"/>
          <w:szCs w:val="28"/>
        </w:rPr>
        <w:t>Протокол № 1 от 03.09.2025г.</w:t>
      </w:r>
      <w:r w:rsidRPr="00BA493F">
        <w:rPr>
          <w:rFonts w:ascii="Times New Roman" w:eastAsia="Calibri" w:hAnsi="Times New Roman" w:cs="Times New Roman"/>
          <w:sz w:val="28"/>
          <w:szCs w:val="28"/>
        </w:rPr>
        <w:tab/>
      </w:r>
    </w:p>
    <w:p w:rsidR="00BA493F" w:rsidRPr="00BA493F" w:rsidRDefault="00BA493F" w:rsidP="00BA493F">
      <w:pPr>
        <w:tabs>
          <w:tab w:val="left" w:pos="466"/>
        </w:tabs>
        <w:ind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93F" w:rsidRPr="00BA493F" w:rsidRDefault="00BA493F" w:rsidP="00BA493F">
      <w:pPr>
        <w:pStyle w:val="a6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BA493F">
        <w:rPr>
          <w:rFonts w:ascii="Times New Roman" w:hAnsi="Times New Roman" w:cs="Times New Roman"/>
          <w:sz w:val="28"/>
          <w:szCs w:val="28"/>
          <w:lang w:eastAsia="ru-RU" w:bidi="ru-RU"/>
        </w:rPr>
        <w:t>Согласовано с Профсоюзным комитетом</w:t>
      </w:r>
    </w:p>
    <w:p w:rsidR="00BA493F" w:rsidRPr="00BA493F" w:rsidRDefault="00BA493F" w:rsidP="00BA493F">
      <w:pPr>
        <w:pStyle w:val="a6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BA493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Протокол от 03.09. 2025 г. № 1 </w:t>
      </w:r>
      <w:r w:rsidRPr="00BA493F">
        <w:rPr>
          <w:rFonts w:ascii="Times New Roman" w:hAnsi="Times New Roman" w:cs="Times New Roman"/>
          <w:color w:val="FF0000"/>
          <w:sz w:val="28"/>
          <w:szCs w:val="28"/>
          <w:lang w:eastAsia="ru-RU" w:bidi="ru-RU"/>
        </w:rPr>
        <w:t xml:space="preserve"> </w:t>
      </w:r>
      <w:r w:rsidRPr="00BA493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A262B5" w:rsidRDefault="00BA493F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  <w:r w:rsidRPr="00BA493F">
        <w:t xml:space="preserve"> </w:t>
      </w: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882CD4">
      <w:pPr>
        <w:framePr w:wrap="none" w:vAnchor="page" w:hAnchor="page" w:x="128" w:y="34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482205" cy="10480040"/>
            <wp:effectExtent l="19050" t="0" r="4445" b="0"/>
            <wp:docPr id="13" name="Рисунок 13" descr="C:\Users\Админ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дмин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2205" cy="1048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p w:rsidR="00882CD4" w:rsidRDefault="00882CD4" w:rsidP="00882CD4">
      <w:pPr>
        <w:framePr w:wrap="none" w:vAnchor="page" w:hAnchor="page" w:x="131" w:y="164"/>
        <w:rPr>
          <w:sz w:val="2"/>
          <w:szCs w:val="2"/>
        </w:rPr>
      </w:pPr>
    </w:p>
    <w:p w:rsidR="00882CD4" w:rsidRDefault="00882CD4" w:rsidP="00882CD4">
      <w:pPr>
        <w:framePr w:wrap="none" w:vAnchor="page" w:hAnchor="page" w:x="131" w:y="1604"/>
        <w:rPr>
          <w:sz w:val="2"/>
          <w:szCs w:val="2"/>
        </w:rPr>
      </w:pPr>
    </w:p>
    <w:p w:rsidR="00882CD4" w:rsidRPr="00BA493F" w:rsidRDefault="00882CD4" w:rsidP="00BA493F">
      <w:pPr>
        <w:pStyle w:val="20"/>
        <w:shd w:val="clear" w:color="auto" w:fill="auto"/>
        <w:tabs>
          <w:tab w:val="left" w:pos="540"/>
        </w:tabs>
        <w:spacing w:before="0" w:after="0" w:line="322" w:lineRule="exact"/>
        <w:jc w:val="both"/>
      </w:pPr>
    </w:p>
    <w:sectPr w:rsidR="00882CD4" w:rsidRPr="00BA493F" w:rsidSect="00A262B5">
      <w:pgSz w:w="11900" w:h="16840"/>
      <w:pgMar w:top="1103" w:right="972" w:bottom="764" w:left="95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6BA" w:rsidRDefault="00EF26BA" w:rsidP="00A262B5">
      <w:r>
        <w:separator/>
      </w:r>
    </w:p>
  </w:endnote>
  <w:endnote w:type="continuationSeparator" w:id="0">
    <w:p w:rsidR="00EF26BA" w:rsidRDefault="00EF26BA" w:rsidP="00A26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93F" w:rsidRDefault="00A200E6">
    <w:pPr>
      <w:rPr>
        <w:sz w:val="2"/>
        <w:szCs w:val="2"/>
      </w:rPr>
    </w:pPr>
    <w:r w:rsidRPr="00A200E6">
      <w:rPr>
        <w:noProof/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49" type="#_x0000_t202" style="position:absolute;margin-left:547.9pt;margin-top:758.7pt;width:4.1pt;height:6.9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" filled="f" stroked="f">
          <v:textbox style="mso-fit-shape-to-text:t" inset="0,0,0,0">
            <w:txbxContent>
              <w:p w:rsidR="00BA493F" w:rsidRDefault="00A200E6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BA493F">
                    <w:rPr>
                      <w:b/>
                      <w:bCs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93F" w:rsidRDefault="00A200E6">
    <w:pPr>
      <w:rPr>
        <w:sz w:val="2"/>
        <w:szCs w:val="2"/>
      </w:rPr>
    </w:pPr>
    <w:r w:rsidRPr="00A200E6">
      <w:rPr>
        <w:noProof/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0" type="#_x0000_t202" style="position:absolute;margin-left:547.9pt;margin-top:758.7pt;width:2.75pt;height:5.1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" filled="f" stroked="f">
          <v:textbox style="mso-fit-shape-to-text:t" inset="0,0,0,0">
            <w:txbxContent>
              <w:p w:rsidR="00BA493F" w:rsidRDefault="00A200E6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882CD4" w:rsidRPr="00882CD4">
                    <w:rPr>
                      <w:b/>
                      <w:bCs/>
                      <w:noProof/>
                    </w:rPr>
                    <w:t>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6BA" w:rsidRDefault="00EF26BA"/>
  </w:footnote>
  <w:footnote w:type="continuationSeparator" w:id="0">
    <w:p w:rsidR="00EF26BA" w:rsidRDefault="00EF26B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11F02"/>
    <w:multiLevelType w:val="hybridMultilevel"/>
    <w:tmpl w:val="924ABE8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881FE3"/>
    <w:multiLevelType w:val="hybridMultilevel"/>
    <w:tmpl w:val="F080FFD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333FD4"/>
    <w:multiLevelType w:val="hybridMultilevel"/>
    <w:tmpl w:val="F7BA1E7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3D56D9"/>
    <w:multiLevelType w:val="hybridMultilevel"/>
    <w:tmpl w:val="FE06D15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9C5EB4"/>
    <w:multiLevelType w:val="hybridMultilevel"/>
    <w:tmpl w:val="D9DEBCB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C1296E"/>
    <w:multiLevelType w:val="multilevel"/>
    <w:tmpl w:val="B5D064D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E07FE7"/>
    <w:multiLevelType w:val="hybridMultilevel"/>
    <w:tmpl w:val="46C8CDD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262B5"/>
    <w:rsid w:val="00882CD4"/>
    <w:rsid w:val="00A200E6"/>
    <w:rsid w:val="00A262B5"/>
    <w:rsid w:val="00BA493F"/>
    <w:rsid w:val="00C167B3"/>
    <w:rsid w:val="00EF2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62B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262B5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A262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A262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A262B5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A262B5"/>
    <w:pPr>
      <w:shd w:val="clear" w:color="auto" w:fill="FFFFFF"/>
      <w:spacing w:before="480" w:after="30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Колонтитул_"/>
    <w:link w:val="a5"/>
    <w:rsid w:val="00BA493F"/>
    <w:rPr>
      <w:rFonts w:ascii="Courier New" w:eastAsia="Courier New" w:hAnsi="Courier New" w:cs="Courier New"/>
      <w:sz w:val="9"/>
      <w:szCs w:val="9"/>
      <w:shd w:val="clear" w:color="auto" w:fill="FFFFFF"/>
    </w:rPr>
  </w:style>
  <w:style w:type="paragraph" w:customStyle="1" w:styleId="a5">
    <w:name w:val="Колонтитул"/>
    <w:basedOn w:val="a"/>
    <w:link w:val="a4"/>
    <w:rsid w:val="00BA493F"/>
    <w:pPr>
      <w:shd w:val="clear" w:color="auto" w:fill="FFFFFF"/>
      <w:spacing w:line="0" w:lineRule="atLeast"/>
    </w:pPr>
    <w:rPr>
      <w:rFonts w:ascii="Courier New" w:eastAsia="Courier New" w:hAnsi="Courier New" w:cs="Courier New"/>
      <w:color w:val="auto"/>
      <w:sz w:val="9"/>
      <w:szCs w:val="9"/>
    </w:rPr>
  </w:style>
  <w:style w:type="paragraph" w:styleId="a6">
    <w:name w:val="No Spacing"/>
    <w:uiPriority w:val="1"/>
    <w:qFormat/>
    <w:rsid w:val="00BA493F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882CD4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CD4"/>
    <w:rPr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hrana-tryda.com/node/2152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1588</Words>
  <Characters>9054</Characters>
  <Application>Microsoft Office Word</Application>
  <DocSecurity>0</DocSecurity>
  <Lines>75</Lines>
  <Paragraphs>21</Paragraphs>
  <ScaleCrop>false</ScaleCrop>
  <Company/>
  <LinksUpToDate>false</LinksUpToDate>
  <CharactersWithSpaces>10621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</cp:revision>
  <dcterms:created xsi:type="dcterms:W3CDTF">2026-01-28T10:32:00Z</dcterms:created>
  <dcterms:modified xsi:type="dcterms:W3CDTF">2026-02-03T11:21:00Z</dcterms:modified>
</cp:coreProperties>
</file>