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8D3D8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Pr="00926CA1" w:rsidRDefault="00AB3487" w:rsidP="00AB3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6CA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«ХАДИЖА» СТ. НОВО-ЩЕДРИНСКАЯ»</w:t>
      </w:r>
    </w:p>
    <w:p w:rsidR="00AB3487" w:rsidRDefault="00AB3487" w:rsidP="00AB348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540" w:rsidRDefault="00800540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540" w:rsidRDefault="00800540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540" w:rsidRDefault="00800540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540" w:rsidRDefault="00800540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540" w:rsidRDefault="00800540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540" w:rsidRDefault="00800540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540" w:rsidRPr="00800540" w:rsidRDefault="00800540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00540" w:rsidRPr="00800540" w:rsidRDefault="00800540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B3487" w:rsidRPr="00800540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00540" w:rsidRPr="00926CA1" w:rsidRDefault="00800540" w:rsidP="008005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0540">
        <w:rPr>
          <w:rFonts w:ascii="Times New Roman" w:eastAsia="Calibri" w:hAnsi="Times New Roman" w:cs="Times New Roman"/>
          <w:b/>
          <w:bCs/>
          <w:sz w:val="28"/>
          <w:szCs w:val="32"/>
        </w:rPr>
        <w:t>ПУБЛИЧНЫЙ ДОКЛАД ЗАВЕДУЮЩЕГО</w:t>
      </w:r>
      <w:r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 НА 2024-2025Г.</w:t>
      </w:r>
      <w:r w:rsidRPr="00800540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Pr="00800540">
        <w:rPr>
          <w:rFonts w:ascii="Times New Roman" w:eastAsia="Calibri" w:hAnsi="Times New Roman" w:cs="Times New Roman"/>
          <w:b/>
          <w:sz w:val="28"/>
          <w:szCs w:val="24"/>
        </w:rPr>
        <w:t>МУНИЦИПАЛЬНОЕ БЮДЖЕТНОЕ ДОШКОЛЬНОЕ ОБРАЗОВАТЕЛЬНОЕ УЧРЕЖДЕНИЕ «ДЕТСКИЙ САД «ХАДИЖА» СТ. НОВО-ЩЕДРИНСКАЯ»</w:t>
      </w:r>
    </w:p>
    <w:p w:rsidR="00800540" w:rsidRDefault="00800540" w:rsidP="0080054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3487" w:rsidRPr="00800540" w:rsidRDefault="00AB3487" w:rsidP="00800540">
      <w:pPr>
        <w:suppressAutoHyphens/>
        <w:spacing w:after="0" w:line="480" w:lineRule="auto"/>
        <w:jc w:val="center"/>
        <w:outlineLvl w:val="0"/>
        <w:rPr>
          <w:rFonts w:ascii="Times New Roman" w:eastAsia="Calibri" w:hAnsi="Times New Roman" w:cs="Times New Roman"/>
          <w:sz w:val="28"/>
          <w:szCs w:val="32"/>
        </w:rPr>
      </w:pPr>
    </w:p>
    <w:p w:rsidR="00AB3487" w:rsidRPr="00AB3487" w:rsidRDefault="00AB3487" w:rsidP="00AB3487">
      <w:pPr>
        <w:suppressAutoHyphens/>
        <w:spacing w:after="0" w:line="480" w:lineRule="auto"/>
        <w:jc w:val="center"/>
        <w:rPr>
          <w:rFonts w:ascii="PT Serif Caption" w:eastAsia="Calibri" w:hAnsi="PT Serif Caption" w:cs="Times New Roman"/>
        </w:rPr>
      </w:pPr>
    </w:p>
    <w:p w:rsidR="00AB3487" w:rsidRPr="00AB3487" w:rsidRDefault="00AB3487" w:rsidP="00AB3487">
      <w:pPr>
        <w:suppressAutoHyphens/>
        <w:spacing w:after="0" w:line="480" w:lineRule="auto"/>
        <w:jc w:val="center"/>
        <w:rPr>
          <w:rFonts w:ascii="PT Serif Caption" w:eastAsia="Calibri" w:hAnsi="PT Serif Caption" w:cs="Times New Roman"/>
          <w:b/>
          <w:sz w:val="52"/>
          <w:szCs w:val="52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80054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540" w:rsidRDefault="00800540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Default="00AB3487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487" w:rsidRPr="008D3D89" w:rsidRDefault="001C7A17" w:rsidP="008D3D89">
      <w:pPr>
        <w:spacing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ст. Ново-Щедринская 2025г.</w:t>
      </w:r>
    </w:p>
    <w:p w:rsidR="0045581C" w:rsidRPr="0045581C" w:rsidRDefault="0045581C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Публичный доклад — аналитический публичный документ в форме периодического отчёта учреждения перед обществом, обеспечивающий регулярное (ежегодное) информирование всех заинтересованных сторон о состоянии и перспективах развития образовательного учреждения. </w:t>
      </w:r>
    </w:p>
    <w:p w:rsidR="0045581C" w:rsidRDefault="0045581C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Публичный доклад подготовлен в соответствии с пунктом 10 статьи 3 Федерального закона от 29.12.2012г. №273-Ф3 «Об образовании в Российской Федерации», с рекомендациями Департамента стратегического развития Минобрнауки России по подготовке Публичных докладов образовательных учреждений от 28.10.2010 № 13-312, Положением о подготовке Публичного доклада в МБДОУ </w:t>
      </w:r>
      <w:r w:rsidRPr="00691CB4">
        <w:rPr>
          <w:rFonts w:ascii="Times New Roman" w:eastAsia="Arial Unicode MS" w:hAnsi="Times New Roman" w:cs="Times New Roman"/>
          <w:bCs/>
          <w:color w:val="000000"/>
          <w:sz w:val="28"/>
          <w:szCs w:val="24"/>
        </w:rPr>
        <w:t>«Детский Сад «Хадижа» Ст. Ново-Щедринская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5581C">
        <w:rPr>
          <w:rFonts w:ascii="Times New Roman" w:eastAsia="Calibri" w:hAnsi="Times New Roman" w:cs="Times New Roman"/>
          <w:sz w:val="28"/>
          <w:szCs w:val="28"/>
        </w:rPr>
        <w:t>(далее МБДОУ) и отражает состояние дел в МБДОУ и результаты его деятельн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ости за 2024-2025 учебный год. </w:t>
      </w:r>
    </w:p>
    <w:p w:rsidR="00BB701A" w:rsidRDefault="00BB701A" w:rsidP="0045581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  <w:u w:val="single"/>
        </w:rPr>
        <w:t>Основными целями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Публичного доклада являются:</w:t>
      </w:r>
    </w:p>
    <w:p w:rsidR="0045581C" w:rsidRPr="0045581C" w:rsidRDefault="0045581C" w:rsidP="0045581C">
      <w:pPr>
        <w:pStyle w:val="afb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5581C">
        <w:rPr>
          <w:rFonts w:ascii="Times New Roman" w:eastAsia="Calibri" w:hAnsi="Times New Roman"/>
          <w:sz w:val="28"/>
          <w:szCs w:val="28"/>
        </w:rPr>
        <w:t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45581C" w:rsidRPr="0045581C" w:rsidRDefault="0045581C" w:rsidP="0045581C">
      <w:pPr>
        <w:numPr>
          <w:ilvl w:val="0"/>
          <w:numId w:val="3"/>
        </w:numPr>
        <w:suppressAutoHyphens/>
        <w:spacing w:after="0" w:line="240" w:lineRule="auto"/>
        <w:ind w:firstLine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обеспечение прозрачности функционирования МБДОУ;</w:t>
      </w:r>
    </w:p>
    <w:p w:rsidR="0045581C" w:rsidRPr="0045581C" w:rsidRDefault="0045581C" w:rsidP="0045581C">
      <w:pPr>
        <w:numPr>
          <w:ilvl w:val="0"/>
          <w:numId w:val="3"/>
        </w:numPr>
        <w:suppressAutoHyphens/>
        <w:spacing w:after="0" w:line="240" w:lineRule="auto"/>
        <w:ind w:firstLine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информирование потребителей образовательных услуг о приоритетных направлениях развития МБДОУ, планируемых мероприятиях и ожидаемых результатах деятельности.</w:t>
      </w:r>
    </w:p>
    <w:p w:rsidR="0045581C" w:rsidRDefault="0045581C" w:rsidP="0045581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01A" w:rsidRDefault="00BB701A" w:rsidP="0045581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581C" w:rsidRPr="0045581C" w:rsidRDefault="0045581C" w:rsidP="0045581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Публичный доклад подготовлен комиссией в составе:</w:t>
      </w:r>
    </w:p>
    <w:p w:rsidR="0045581C" w:rsidRDefault="0045581C" w:rsidP="0045581C">
      <w:pPr>
        <w:tabs>
          <w:tab w:val="left" w:pos="3969"/>
        </w:tabs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Пре</w:t>
      </w:r>
      <w:r>
        <w:rPr>
          <w:rFonts w:ascii="Times New Roman" w:eastAsia="Calibri" w:hAnsi="Times New Roman" w:cs="Times New Roman"/>
          <w:sz w:val="28"/>
          <w:szCs w:val="28"/>
        </w:rPr>
        <w:t>дседателя комиссии Хаджиева А.А.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– заведующего,</w:t>
      </w:r>
    </w:p>
    <w:p w:rsidR="0045581C" w:rsidRPr="0045581C" w:rsidRDefault="0045581C" w:rsidP="0045581C">
      <w:pPr>
        <w:tabs>
          <w:tab w:val="left" w:pos="3969"/>
        </w:tabs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Зам.председателя Мусакаева Т.Х. </w:t>
      </w:r>
      <w:r w:rsidRPr="0045581C">
        <w:rPr>
          <w:rFonts w:ascii="Times New Roman" w:eastAsia="Calibri" w:hAnsi="Times New Roman" w:cs="Times New Roman"/>
          <w:sz w:val="28"/>
          <w:szCs w:val="28"/>
        </w:rPr>
        <w:t>- ст.воспитателя,</w:t>
      </w:r>
    </w:p>
    <w:p w:rsidR="0045581C" w:rsidRDefault="0045581C" w:rsidP="0045581C">
      <w:pPr>
        <w:tabs>
          <w:tab w:val="left" w:pos="3969"/>
        </w:tabs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Членов комиссии:</w:t>
      </w:r>
    </w:p>
    <w:p w:rsidR="0045581C" w:rsidRPr="0045581C" w:rsidRDefault="0045581C" w:rsidP="0045581C">
      <w:pPr>
        <w:tabs>
          <w:tab w:val="left" w:pos="3969"/>
        </w:tabs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Эльдарханова А.Д. – зам по ВМР,</w:t>
      </w:r>
    </w:p>
    <w:p w:rsidR="0045581C" w:rsidRPr="0045581C" w:rsidRDefault="0045581C" w:rsidP="0045581C">
      <w:pPr>
        <w:tabs>
          <w:tab w:val="left" w:pos="3969"/>
        </w:tabs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Гагатлаева Д.Р.</w:t>
      </w:r>
      <w:r w:rsidRPr="0045581C">
        <w:rPr>
          <w:rFonts w:ascii="Times New Roman" w:eastAsia="Calibri" w:hAnsi="Times New Roman" w:cs="Times New Roman"/>
          <w:sz w:val="28"/>
          <w:szCs w:val="28"/>
        </w:rPr>
        <w:t>.- мед.сестры,</w:t>
      </w:r>
    </w:p>
    <w:p w:rsidR="0045581C" w:rsidRPr="0045581C" w:rsidRDefault="0045581C" w:rsidP="0045581C">
      <w:pPr>
        <w:tabs>
          <w:tab w:val="left" w:pos="3969"/>
        </w:tabs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Мусакаева Т.Х.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– председателя профсоюза,</w:t>
      </w:r>
    </w:p>
    <w:p w:rsidR="0045581C" w:rsidRPr="0045581C" w:rsidRDefault="0045581C" w:rsidP="0045581C">
      <w:pPr>
        <w:tabs>
          <w:tab w:val="left" w:pos="3969"/>
        </w:tabs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Ташахманова М.С. </w:t>
      </w:r>
      <w:r w:rsidRPr="0045581C">
        <w:rPr>
          <w:rFonts w:ascii="Times New Roman" w:eastAsia="Calibri" w:hAnsi="Times New Roman" w:cs="Times New Roman"/>
          <w:sz w:val="28"/>
          <w:szCs w:val="28"/>
        </w:rPr>
        <w:t>- воспитателя,</w:t>
      </w:r>
    </w:p>
    <w:p w:rsidR="0045581C" w:rsidRPr="0045581C" w:rsidRDefault="0045581C" w:rsidP="0045581C">
      <w:pPr>
        <w:tabs>
          <w:tab w:val="left" w:pos="3969"/>
        </w:tabs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Висаева М.Р.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– представителя совета родителей.</w:t>
      </w:r>
    </w:p>
    <w:p w:rsidR="0045581C" w:rsidRPr="0045581C" w:rsidRDefault="0045581C" w:rsidP="0045581C">
      <w:pPr>
        <w:widowControl w:val="0"/>
        <w:suppressAutoHyphens/>
        <w:spacing w:after="0" w:line="276" w:lineRule="auto"/>
        <w:ind w:right="206"/>
        <w:contextualSpacing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B701A" w:rsidRDefault="00BB701A" w:rsidP="004558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45581C" w:rsidRPr="0045581C" w:rsidRDefault="0045581C" w:rsidP="004558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5581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С уважением, заведующий МБДОУ </w:t>
      </w:r>
      <w:r w:rsidRPr="00691CB4">
        <w:rPr>
          <w:rFonts w:ascii="Times New Roman" w:eastAsia="Arial Unicode MS" w:hAnsi="Times New Roman" w:cs="Times New Roman"/>
          <w:bCs/>
          <w:color w:val="000000"/>
          <w:sz w:val="28"/>
          <w:szCs w:val="24"/>
        </w:rPr>
        <w:t>«Детский Сад «Хадижа» Ст. Ново-Щедринская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4"/>
        </w:rPr>
        <w:t xml:space="preserve">» </w:t>
      </w:r>
      <w:r w:rsidRPr="0045581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Хаджиева Аминат Ахмедовна.</w:t>
      </w:r>
    </w:p>
    <w:p w:rsidR="0045581C" w:rsidRPr="0045581C" w:rsidRDefault="0045581C" w:rsidP="0045581C">
      <w:pPr>
        <w:widowControl w:val="0"/>
        <w:suppressAutoHyphens/>
        <w:spacing w:after="0" w:line="276" w:lineRule="auto"/>
        <w:ind w:left="360" w:right="206"/>
        <w:contextualSpacing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5581C" w:rsidRPr="0045581C" w:rsidRDefault="0045581C" w:rsidP="0045581C">
      <w:pPr>
        <w:widowControl w:val="0"/>
        <w:suppressAutoHyphens/>
        <w:spacing w:after="0" w:line="276" w:lineRule="auto"/>
        <w:ind w:right="206"/>
        <w:contextualSpacing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5581C" w:rsidRPr="0045581C" w:rsidRDefault="0045581C" w:rsidP="0045581C">
      <w:pPr>
        <w:widowControl w:val="0"/>
        <w:suppressAutoHyphens/>
        <w:spacing w:after="0" w:line="276" w:lineRule="auto"/>
        <w:ind w:left="360" w:right="206"/>
        <w:contextualSpacing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D3D89" w:rsidRDefault="008D3D89" w:rsidP="0045581C">
      <w:pPr>
        <w:widowControl w:val="0"/>
        <w:suppressAutoHyphens/>
        <w:spacing w:after="0" w:line="276" w:lineRule="auto"/>
        <w:ind w:right="206"/>
        <w:contextualSpacing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81C" w:rsidRPr="0045581C" w:rsidRDefault="0045581C" w:rsidP="0045581C">
      <w:pPr>
        <w:widowControl w:val="0"/>
        <w:suppressAutoHyphens/>
        <w:spacing w:after="0" w:line="276" w:lineRule="auto"/>
        <w:ind w:right="206"/>
        <w:contextualSpacing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5581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ОБЩАЯ ХАРАКТЕРИСТИКА</w:t>
      </w:r>
    </w:p>
    <w:p w:rsidR="007D6B09" w:rsidRDefault="0045581C" w:rsidP="004558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ательное учреждение </w:t>
      </w:r>
      <w:r w:rsidRPr="00691CB4">
        <w:rPr>
          <w:rFonts w:ascii="Times New Roman" w:eastAsia="Arial Unicode MS" w:hAnsi="Times New Roman" w:cs="Times New Roman"/>
          <w:bCs/>
          <w:color w:val="000000"/>
          <w:sz w:val="28"/>
          <w:szCs w:val="24"/>
        </w:rPr>
        <w:t>«Детский Сад «Хадижа» Ст. Ново-Щедринская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4"/>
        </w:rPr>
        <w:t>»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в 2017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</w:t>
      </w:r>
      <w:r w:rsidR="00BB7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 на 100 мест (5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групп).  Является юридическим лицом, имеет обособленное имущество, имеет печать со своим наименованием. Действует на основании Устава, приведенного в соответствие с федеральным законом </w:t>
      </w:r>
    </w:p>
    <w:p w:rsidR="0045581C" w:rsidRPr="0045581C" w:rsidRDefault="0045581C" w:rsidP="007D6B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273-ФЗ«Об образовании в Российской Федерации».</w:t>
      </w:r>
    </w:p>
    <w:p w:rsidR="007D6B09" w:rsidRDefault="007D6B09" w:rsidP="0045581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D6B09" w:rsidRPr="00474526" w:rsidRDefault="0045581C" w:rsidP="0045581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Детский сад расположен по адресу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74526" w:rsidRPr="0047452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 w:bidi="ru-RU"/>
        </w:rPr>
        <w:t>ЧР Шелковской район Ст.Ново-Щедринская ул. Вокзальная 4 Б.</w:t>
      </w:r>
    </w:p>
    <w:p w:rsidR="0045581C" w:rsidRPr="0045581C" w:rsidRDefault="0045581C" w:rsidP="0045581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Электронная почта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74526" w:rsidRPr="00474526">
        <w:rPr>
          <w:rFonts w:ascii="Montserrat" w:hAnsi="Montserrat"/>
          <w:color w:val="000000"/>
          <w:sz w:val="28"/>
        </w:rPr>
        <w:t>ds.xadizha@bk.ru;</w:t>
      </w:r>
    </w:p>
    <w:p w:rsidR="0045581C" w:rsidRPr="0045581C" w:rsidRDefault="0045581C" w:rsidP="0045581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Сайт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74526" w:rsidRPr="00474526">
        <w:rPr>
          <w:rFonts w:ascii="Montserrat" w:hAnsi="Montserrat"/>
          <w:color w:val="000000"/>
          <w:sz w:val="28"/>
        </w:rPr>
        <w:t>http://www. khadizha-sad.do95.ru;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Язык образования:</w:t>
      </w:r>
      <w:r w:rsidR="007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русский, чеченский.</w:t>
      </w:r>
    </w:p>
    <w:p w:rsidR="0045581C" w:rsidRPr="0045581C" w:rsidRDefault="0045581C" w:rsidP="0047452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отдельно стоящее типовое, двухэтажное. Расположено рядом с</w:t>
      </w:r>
      <w:r w:rsidR="0047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домами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74526" w:rsidRPr="00474526" w:rsidRDefault="0045581C" w:rsidP="00474526">
      <w:pPr>
        <w:suppressAutoHyphens/>
        <w:spacing w:after="0" w:line="276" w:lineRule="auto"/>
        <w:jc w:val="both"/>
        <w:rPr>
          <w:rStyle w:val="23"/>
          <w:rFonts w:eastAsiaTheme="minorHAnsi"/>
          <w:sz w:val="28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Юридический адрес: </w:t>
      </w:r>
      <w:r w:rsidR="00474526" w:rsidRPr="00474526">
        <w:rPr>
          <w:rStyle w:val="23"/>
          <w:rFonts w:eastAsiaTheme="minorHAnsi"/>
          <w:sz w:val="28"/>
        </w:rPr>
        <w:t>366111 ЧР Шелковской район Ст.Ново-Щедринская ул. Вокзальная 4 Б.</w:t>
      </w:r>
    </w:p>
    <w:p w:rsidR="00474526" w:rsidRDefault="00B91B19" w:rsidP="0047452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81C"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</w:t>
      </w:r>
    </w:p>
    <w:p w:rsidR="0045581C" w:rsidRPr="0045581C" w:rsidRDefault="0045581C" w:rsidP="0047452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Единоличным исполнительным органом является заведующий, к компетенции которого относится осуществление текущего руководства его деятельностью.</w:t>
      </w:r>
    </w:p>
    <w:p w:rsidR="00474526" w:rsidRDefault="0045581C" w:rsidP="0045581C">
      <w:pPr>
        <w:tabs>
          <w:tab w:val="left" w:pos="851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назначается на должность учредителем. </w:t>
      </w:r>
    </w:p>
    <w:p w:rsidR="0045581C" w:rsidRPr="0045581C" w:rsidRDefault="0045581C" w:rsidP="0045581C">
      <w:pPr>
        <w:tabs>
          <w:tab w:val="left" w:pos="851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Формами коллегиального управления являются:</w:t>
      </w:r>
    </w:p>
    <w:p w:rsidR="0045581C" w:rsidRPr="0045581C" w:rsidRDefault="00FD7DA0" w:rsidP="0045581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</w:t>
      </w:r>
      <w:r w:rsidR="0045581C"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работников;</w:t>
      </w:r>
    </w:p>
    <w:p w:rsidR="0045581C" w:rsidRPr="0045581C" w:rsidRDefault="00474526" w:rsidP="0045581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</w:t>
      </w:r>
      <w:r w:rsidR="0045581C"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совет.</w:t>
      </w:r>
    </w:p>
    <w:p w:rsidR="0045581C" w:rsidRPr="0045581C" w:rsidRDefault="0045581C" w:rsidP="0045581C">
      <w:pPr>
        <w:tabs>
          <w:tab w:val="left" w:pos="851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целях учета мнения родителей (законных представителей) воспитанников по вопросам управления и при принятии детским садом локальных нормативных актов, затрагивающих их права и законные интересы, по инициативе родителей (законных представителей) воспитанников действует:</w:t>
      </w:r>
    </w:p>
    <w:p w:rsidR="0045581C" w:rsidRPr="0045581C" w:rsidRDefault="00474526" w:rsidP="0045581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</w:t>
      </w:r>
      <w:r w:rsidR="0045581C"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родителей (законных представителей) воспитанников.</w:t>
      </w:r>
    </w:p>
    <w:p w:rsidR="00474526" w:rsidRDefault="0045581C" w:rsidP="00474526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581C">
        <w:rPr>
          <w:rFonts w:ascii="Times New Roman" w:eastAsia="Calibri" w:hAnsi="Times New Roman" w:cs="Times New Roman"/>
          <w:color w:val="000000"/>
          <w:sz w:val="28"/>
          <w:szCs w:val="28"/>
        </w:rPr>
        <w:t>В детский сад поступают дети с 1</w:t>
      </w:r>
      <w:r w:rsidR="00474526">
        <w:rPr>
          <w:rFonts w:ascii="Times New Roman" w:eastAsia="Calibri" w:hAnsi="Times New Roman" w:cs="Times New Roman"/>
          <w:color w:val="000000"/>
          <w:sz w:val="28"/>
          <w:szCs w:val="28"/>
        </w:rPr>
        <w:t>,5</w:t>
      </w:r>
      <w:r w:rsidRPr="004558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</w:t>
      </w:r>
    </w:p>
    <w:p w:rsidR="0045581C" w:rsidRPr="0045581C" w:rsidRDefault="0045581C" w:rsidP="00474526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В МБДОУ </w:t>
      </w:r>
      <w:r w:rsidR="00474526" w:rsidRPr="00691CB4">
        <w:rPr>
          <w:rFonts w:ascii="Times New Roman" w:eastAsia="Arial Unicode MS" w:hAnsi="Times New Roman" w:cs="Times New Roman"/>
          <w:bCs/>
          <w:color w:val="000000"/>
          <w:sz w:val="28"/>
          <w:szCs w:val="24"/>
        </w:rPr>
        <w:t>«Детский Сад «Хадижа» Ст. Ново-Щедринская</w:t>
      </w:r>
      <w:r w:rsidR="00474526">
        <w:rPr>
          <w:rFonts w:ascii="Times New Roman" w:eastAsia="Arial Unicode MS" w:hAnsi="Times New Roman" w:cs="Times New Roman"/>
          <w:bCs/>
          <w:color w:val="000000"/>
          <w:sz w:val="28"/>
          <w:szCs w:val="24"/>
        </w:rPr>
        <w:t>»</w:t>
      </w:r>
      <w:r w:rsidR="00474526" w:rsidRPr="00455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526">
        <w:rPr>
          <w:rFonts w:ascii="Times New Roman" w:eastAsia="Calibri" w:hAnsi="Times New Roman" w:cs="Times New Roman"/>
          <w:sz w:val="28"/>
          <w:szCs w:val="28"/>
        </w:rPr>
        <w:t xml:space="preserve">функционирует 5  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групп. </w:t>
      </w:r>
    </w:p>
    <w:p w:rsidR="0045581C" w:rsidRPr="0045581C" w:rsidRDefault="0045581C" w:rsidP="00B91B1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Порядок приёма и отчисления воспитанников осуществляется на основании приказа заведующего в соответствии с Положением о порядке приёма, перевода, отчисления и восстановления воспитанников. </w:t>
      </w:r>
    </w:p>
    <w:p w:rsidR="00474526" w:rsidRDefault="0045581C" w:rsidP="00BB701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Прием детей осуществляется в течение всего календарного года при наличии свободных мест.</w:t>
      </w:r>
    </w:p>
    <w:p w:rsidR="00FD7DA0" w:rsidRDefault="00FD7DA0" w:rsidP="0047452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81C" w:rsidRPr="0045581C" w:rsidRDefault="0045581C" w:rsidP="0047452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b/>
          <w:sz w:val="28"/>
          <w:szCs w:val="28"/>
        </w:rPr>
        <w:t>ОСОБЕННОСТИ ОБРАЗОВАТЕЛЬНОГО ПРОЦЕССА</w:t>
      </w:r>
    </w:p>
    <w:p w:rsidR="0045581C" w:rsidRPr="0045581C" w:rsidRDefault="00FD7DA0" w:rsidP="0045581C">
      <w:pPr>
        <w:shd w:val="clear" w:color="auto" w:fill="FFFFFF"/>
        <w:tabs>
          <w:tab w:val="left" w:pos="1134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Образовательная </w:t>
      </w:r>
      <w:r w:rsidR="0045581C"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дошкольного образования разрабатывается и утверждается Учреждением, осуществляющим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</w:t>
      </w:r>
    </w:p>
    <w:p w:rsidR="0045581C" w:rsidRPr="0045581C" w:rsidRDefault="0045581C" w:rsidP="00B91B1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имеется достаточная материально-техническая база, создана предметно-развивающая среда, соответствующая всем современным санитарным, методическим требованиям, создаёт среду полноценного развития воспитанников в познавательной, художественно–эстетической, социально–личностной, физической сферах и условия физиологического комфорта и эмоционального благополучия воспитанников, обеспечивает охрану и укрепление здоровья детей.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оборудованы просторные групповые комнаты, включающие игровую, п</w:t>
      </w:r>
      <w:r w:rsidR="00CA245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ознавательную и обеденные зоны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авто- уголок по ПДД, медицинский кабинет с процедурным кабинетом. На территории детского сада оборудована спортивная площадка.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с</w:t>
      </w:r>
      <w:r w:rsidR="004F4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 оборудованный уголок</w:t>
      </w:r>
      <w:r w:rsidR="00531A6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Мини-музей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Специально оборудованные помещения позволяют осуществлять воспитательно-образовательную,</w:t>
      </w:r>
      <w:r w:rsidR="0053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в соответствии с поставленными перед ДОУ задачами, осуществлять всестороннее развитие личности ребенка, у</w:t>
      </w:r>
      <w:r w:rsidR="0053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читывая их интересы и повышать 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работы с детьми.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 физкультурно-музыкальный зал. Это помещение располагает всеми видами оборудования, необходимыми для ведения физкультурно-оздоровительной, музыкальной, театрализованной работы с детьми.</w:t>
      </w:r>
    </w:p>
    <w:p w:rsidR="0045581C" w:rsidRPr="0045581C" w:rsidRDefault="0045581C" w:rsidP="0045581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деятельности детей в группах приобретены развивающие пособия, игры, конструкторы, а также предметы детского творчества.</w:t>
      </w:r>
    </w:p>
    <w:p w:rsidR="0045581C" w:rsidRPr="0045581C" w:rsidRDefault="0045581C" w:rsidP="0045581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среда дошкольного учреждения строится в соответствии с образовательной программой детского сада:</w:t>
      </w:r>
    </w:p>
    <w:p w:rsidR="0045581C" w:rsidRPr="0045581C" w:rsidRDefault="0045581C" w:rsidP="0045581C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среды, т.е. ее соответствие вводимым в образовательный процесс программно-методическим комплексам;</w:t>
      </w:r>
    </w:p>
    <w:p w:rsidR="0045581C" w:rsidRPr="0045581C" w:rsidRDefault="0045581C" w:rsidP="0045581C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среды, что предусматривает обеспечение ее содержания для всех видов деятельности ребенка и в частности речевой;</w:t>
      </w:r>
    </w:p>
    <w:p w:rsidR="0045581C" w:rsidRPr="0045581C" w:rsidRDefault="0045581C" w:rsidP="0045581C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 - возрастная организация среды, что подразумевает постепенное ее обогащение и развертывание соответственно развитию возможностей детей;</w:t>
      </w:r>
    </w:p>
    <w:p w:rsidR="0045581C" w:rsidRPr="0045581C" w:rsidRDefault="0045581C" w:rsidP="0045581C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динамичность, что предполагает возможность быстрого изменения среды, исходя из интересов и потребностей детей.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Детский сад функционирует в соответствии с требованиями </w:t>
      </w:r>
      <w:hyperlink r:id="rId6" w:anchor="/document/99/566085656/" w:history="1">
        <w:r w:rsidRPr="0045581C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СП 2.4.3648-20</w:t>
        </w:r>
      </w:hyperlink>
      <w:r w:rsidRPr="004558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«Санитарно-эпидемиологические требования к организациям воспитания и обучения, отдыха и оздоровления детей и молодежи», с требованиями </w:t>
      </w:r>
      <w:hyperlink r:id="rId7" w:anchor="/document/99/573500115/ZAP2EI83I9/" w:history="1">
        <w:r w:rsidRPr="0045581C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 xml:space="preserve">СанПиН </w:t>
        </w:r>
        <w:r w:rsidRPr="0045581C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lastRenderedPageBreak/>
          <w:t>1.2.3685-21</w:t>
        </w:r>
      </w:hyperlink>
      <w:r w:rsidRPr="004558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45581C" w:rsidRPr="0045581C" w:rsidRDefault="0045581C" w:rsidP="004558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  помещений в саду безопасное, здоровьесберегающее, эстетически привлекательное и развивающее. Мебель  соответствует росту и возрасту детей, игрушки - обеспечивают максимальный для данного возраста развивающий эффект.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Пространство группы организовано в виде различных центров, оснащенных большим количеством развивающих материалов (книги, игрушки, материалы для творчества, развивающее оборудование и пр.). Все игры и пособия  доступны детям.</w:t>
      </w:r>
    </w:p>
    <w:p w:rsidR="0045581C" w:rsidRPr="0045581C" w:rsidRDefault="0045581C" w:rsidP="004558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созданы все условия для самостоятельной двигательной активности детей: предусмотрена площадь, свободная от мебели, в группах есть игрушки, побуждающие к двигательной игровой деятельности (обручи, скакалки).</w:t>
      </w:r>
    </w:p>
    <w:p w:rsidR="0045581C" w:rsidRPr="0045581C" w:rsidRDefault="0045581C" w:rsidP="0045581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и воспитания, используемые в МБДОУ:</w:t>
      </w:r>
    </w:p>
    <w:p w:rsidR="0045581C" w:rsidRPr="0045581C" w:rsidRDefault="00895E64" w:rsidP="0045581C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(книги</w:t>
      </w:r>
      <w:r w:rsidR="0045581C"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раздаточный материал, пособия и.т.д.);</w:t>
      </w:r>
    </w:p>
    <w:p w:rsidR="0045581C" w:rsidRPr="0045581C" w:rsidRDefault="0045581C" w:rsidP="0045581C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плоскостные (плакаты, карты, магнитные доски);</w:t>
      </w:r>
    </w:p>
    <w:p w:rsidR="0045581C" w:rsidRPr="0045581C" w:rsidRDefault="0045581C" w:rsidP="0045581C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(гербарии, муляжи, макеты, стенды);</w:t>
      </w:r>
    </w:p>
    <w:p w:rsidR="0045581C" w:rsidRPr="0045581C" w:rsidRDefault="0045581C" w:rsidP="0045581C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тренажеры и спортивное оборудование (шведская стенка, гимнастические скамейки).</w:t>
      </w:r>
    </w:p>
    <w:p w:rsidR="0045581C" w:rsidRPr="0045581C" w:rsidRDefault="0045581C" w:rsidP="004558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81C" w:rsidRPr="0045581C" w:rsidRDefault="0045581C" w:rsidP="00895E64">
      <w:pPr>
        <w:widowControl w:val="0"/>
        <w:suppressAutoHyphens/>
        <w:spacing w:after="0" w:line="276" w:lineRule="auto"/>
        <w:ind w:left="360" w:right="206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b/>
          <w:sz w:val="28"/>
          <w:szCs w:val="28"/>
        </w:rPr>
        <w:t>УСЛОВИЯ ОСУЩЕСТВЛЕНИЯ ОБРАЗОВАТЕЛЬНОГО ПРОЦЕССА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Детский сад находится в отдельно стоящем двухэтажном здании, построенном по типовому проекту. Здание оборудовано системами холодного водоснабжения, канализацией. Отопление центральное и вентиляция здания образовательного учреждения оборудованы в соответствии с санитарно-эпидемиологическими правилами и нормативами. Горячее водоснабжение обеспечивается посредством электрических водонагревателей.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Материально-технические условия, созданные в учреждении, соответствуют требованиям безопасности. В ДОУ имеется система видеонаблюдения.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забором.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5581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Структурными компонентами являются: </w:t>
      </w:r>
    </w:p>
    <w:p w:rsidR="0045581C" w:rsidRPr="0045581C" w:rsidRDefault="00895E64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Групповые помещения – 9</w:t>
      </w:r>
      <w:r w:rsidR="0045581C" w:rsidRPr="0045581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2. Музыкально- спортивный  зал -1;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3.Медицинский блок - 1 (кабинет, процедурная); 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4. Кабинеты: кабинет заведующего - 1</w:t>
      </w:r>
      <w:r w:rsidR="00895E64">
        <w:rPr>
          <w:rFonts w:ascii="Times New Roman" w:eastAsia="Calibri" w:hAnsi="Times New Roman" w:cs="Times New Roman"/>
          <w:sz w:val="28"/>
          <w:szCs w:val="28"/>
        </w:rPr>
        <w:t>, методический кабинет-1, кабинет –зама по ВМР</w:t>
      </w:r>
      <w:r w:rsidR="00E028D5">
        <w:rPr>
          <w:rFonts w:ascii="Times New Roman" w:eastAsia="Calibri" w:hAnsi="Times New Roman" w:cs="Times New Roman"/>
          <w:sz w:val="28"/>
          <w:szCs w:val="28"/>
        </w:rPr>
        <w:t>-1</w:t>
      </w:r>
      <w:r w:rsidR="00895E64">
        <w:rPr>
          <w:rFonts w:ascii="Times New Roman" w:eastAsia="Calibri" w:hAnsi="Times New Roman" w:cs="Times New Roman"/>
          <w:sz w:val="28"/>
          <w:szCs w:val="28"/>
        </w:rPr>
        <w:t xml:space="preserve"> ,психолога</w:t>
      </w:r>
      <w:r w:rsidR="00E028D5">
        <w:rPr>
          <w:rFonts w:ascii="Times New Roman" w:eastAsia="Calibri" w:hAnsi="Times New Roman" w:cs="Times New Roman"/>
          <w:sz w:val="28"/>
          <w:szCs w:val="28"/>
        </w:rPr>
        <w:t>-1</w:t>
      </w:r>
      <w:r w:rsidR="00895E64">
        <w:rPr>
          <w:rFonts w:ascii="Times New Roman" w:eastAsia="Calibri" w:hAnsi="Times New Roman" w:cs="Times New Roman"/>
          <w:sz w:val="28"/>
          <w:szCs w:val="28"/>
        </w:rPr>
        <w:t>, старшего воспитателя</w:t>
      </w:r>
      <w:r w:rsidR="00E028D5">
        <w:rPr>
          <w:rFonts w:ascii="Times New Roman" w:eastAsia="Calibri" w:hAnsi="Times New Roman" w:cs="Times New Roman"/>
          <w:sz w:val="28"/>
          <w:szCs w:val="28"/>
        </w:rPr>
        <w:t>-.1</w:t>
      </w:r>
      <w:r w:rsidR="00895E64">
        <w:rPr>
          <w:rFonts w:ascii="Times New Roman" w:eastAsia="Calibri" w:hAnsi="Times New Roman" w:cs="Times New Roman"/>
          <w:sz w:val="28"/>
          <w:szCs w:val="28"/>
        </w:rPr>
        <w:t xml:space="preserve">, делопроизводителя </w:t>
      </w:r>
      <w:r w:rsidR="00E028D5">
        <w:rPr>
          <w:rFonts w:ascii="Times New Roman" w:eastAsia="Calibri" w:hAnsi="Times New Roman" w:cs="Times New Roman"/>
          <w:sz w:val="28"/>
          <w:szCs w:val="28"/>
        </w:rPr>
        <w:t>-1.</w:t>
      </w:r>
    </w:p>
    <w:p w:rsidR="0045581C" w:rsidRPr="0045581C" w:rsidRDefault="00895E64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E028D5">
        <w:rPr>
          <w:rFonts w:ascii="Times New Roman" w:eastAsia="Calibri" w:hAnsi="Times New Roman" w:cs="Times New Roman"/>
          <w:sz w:val="28"/>
          <w:szCs w:val="28"/>
        </w:rPr>
        <w:t>Склад-2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Прачечная; 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7. Пищеблок. 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Территория детского сада включает: </w:t>
      </w:r>
    </w:p>
    <w:p w:rsidR="0045581C" w:rsidRPr="0045581C" w:rsidRDefault="00E028D5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- 3</w:t>
      </w:r>
      <w:r w:rsidR="0045581C" w:rsidRPr="0045581C">
        <w:rPr>
          <w:rFonts w:ascii="Times New Roman" w:eastAsia="Calibri" w:hAnsi="Times New Roman" w:cs="Times New Roman"/>
          <w:sz w:val="28"/>
          <w:szCs w:val="28"/>
        </w:rPr>
        <w:t xml:space="preserve"> прогулочных участков для детей; 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- 1 спортивная площадка.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На игровых площадках - яркие теневые навесы, игровые и спортивные комплексы, малые архитектурные формы.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Предметно-пространственная среда интенсивно развивающая, провоцирующая возникновение и развитие познавательных интересов ребёнка, его волевых качеств, эмоций, чувств. В интерьере выделяются определенные многофункциональные легко трансформируемые элементы при сохранении общей, смысловой целостности.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Планировка помещений такова, что каждый ребёнок может найти место, удобное для занятий и комфортное для его эмоционального состояния. Правильно подобранная и расставленная мебель, рационально использованное пространство групповых комнат позволяют сэкономить место, создать уют и привнести "изюминку" в интерьер каждого помещения, а так же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поступки. На всех возрастных этапах среда в ДОО трансформируется, усложняется, изменяется в соответствии с программными требованиями.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При создании предметно-развивающей среды мы руководствуемся следующими принципами: комфортности и эмоционального благополучия каждого ребёнка; целесообразной достаточности позволяет предусмотреть необходимость и достаточность наполнения предметно-развивающей среды, а также обеспечить возможность самовыражения воспитанников; доступности; вариативности; превентивности, личной ориентированности; баланса инициатив детей и взрослых.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Таким образом правильно организованная развивающая предметно-пространственная среда позволяет каждому ребенку найти занятие по душе, поверить в свои силы и способности, научиться взаимодействовать со взрослыми и сверстниками, понимать и оценивать их чувства и поступки, а именно это лежит в основе развивающего обучения.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Созданы условия для проведения интеллектуально-развивающих занятий: дидактические пособия, детская энциклопедическая литература, карты, макеты, схемы. В каждой возрастной группе созданы центры по ознакомлению дошкольников с природой родного края, государственной символикой.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Условия в помещениях безопасны и комфортны, соответствуют интересам, потребностям и возможностям каждого воспитанника, обеспечивают их гармоничное отношение со сверстниками и окружающим миром.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Материально-техническое состояние и его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нормативами СанПиН ДОУ обеспечено мебелью, инвентарѐм, посудой, бельем в достаточном количестве. Все системы водо, электро, теплоснабжения работают бесперебойно.</w:t>
      </w:r>
    </w:p>
    <w:p w:rsidR="00BB701A" w:rsidRDefault="00C5660F" w:rsidP="0045581C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АПС имеется</w:t>
      </w:r>
      <w:r w:rsidR="00BB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45581C"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огнетушителей, 2- пожарных крана на 1 и 2 этаже, К</w:t>
      </w:r>
      <w:r w:rsidR="00BB701A">
        <w:rPr>
          <w:rFonts w:ascii="Times New Roman" w:eastAsia="Times New Roman" w:hAnsi="Times New Roman" w:cs="Times New Roman"/>
          <w:sz w:val="28"/>
          <w:szCs w:val="28"/>
          <w:lang w:eastAsia="ru-RU"/>
        </w:rPr>
        <w:t>ТС.,</w:t>
      </w:r>
    </w:p>
    <w:p w:rsidR="0045581C" w:rsidRPr="0045581C" w:rsidRDefault="00BB701A" w:rsidP="0045581C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07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14</w:t>
      </w:r>
      <w:r w:rsidR="0045581C"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внутренняя видеокамера с записью 30 дней. Договора на обслуживание заключены.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Наружное освещение производится 3-я прожекторами и осветительными лампами над входной группой каждой двери.</w:t>
      </w:r>
    </w:p>
    <w:p w:rsidR="0045581C" w:rsidRPr="00BB701A" w:rsidRDefault="0045581C" w:rsidP="00BB701A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электронная почта и сайт учреждения. </w:t>
      </w:r>
    </w:p>
    <w:p w:rsidR="0045581C" w:rsidRPr="0045581C" w:rsidRDefault="0045581C" w:rsidP="0045581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b/>
          <w:sz w:val="28"/>
          <w:szCs w:val="28"/>
        </w:rPr>
        <w:t>Об обеспечении беспрепятственного доступа в здания образовательной организации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Обеспечение доступа в здание Детского сада инвалидов и лиц с ограниченными возможностями подтверждено Паспортом доступности.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На входной группе размещена вывеска с наименованием учреждения и графиком работы, выполненная шрифтом Брайеля на контрастном фоне, а также кнопка вызова.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Доступ инвалидов и других маломобильных граждан к месту предоставления услуги осуществляется с помощью сотрудников учреждения для сопровождения их к месту получения услуги, получения услуги на объекте.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Территория вокруг здания ДОУ заасфальтирована, преград и перепада высот на пути следования не имеется.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Имеется зона стоянки транспортных средств, которая находится за территорией учреждения. В зоне стоянки транспортных средств парковка для инвалидов с личным транспортом – не предусмотрена. 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Конструктивные особенности зданий не предусматривают наличие подъемников и других приспособлений, обеспечивающих доступ инвалидов и лиц с ограниченными возможностями здоровья.</w:t>
      </w:r>
    </w:p>
    <w:p w:rsidR="0045581C" w:rsidRPr="0045581C" w:rsidRDefault="0045581C" w:rsidP="0045581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581C">
        <w:rPr>
          <w:rFonts w:ascii="Times New Roman" w:eastAsia="Calibri" w:hAnsi="Times New Roman" w:cs="Times New Roman"/>
          <w:b/>
          <w:sz w:val="28"/>
          <w:szCs w:val="28"/>
        </w:rPr>
        <w:t>О специальных условиях охраны здоровья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Функционирует психолого – педагогический консилиум ДОУ, целью которого является создание социализации и адаптации воспитанников посредством психолого – педагогического сопровождения. </w:t>
      </w:r>
    </w:p>
    <w:p w:rsidR="0045581C" w:rsidRPr="0045581C" w:rsidRDefault="0045581C" w:rsidP="0045581C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Задачами ППк являются: </w:t>
      </w:r>
    </w:p>
    <w:p w:rsidR="0045581C" w:rsidRPr="0045581C" w:rsidRDefault="0045581C" w:rsidP="0045581C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выявление трудностей в освоении образовательных программ, особенностей в развитии, социальной адаптации и поведении воспитанников для последующего принятия решений об организации психолого – педагогического сопровождения;  </w:t>
      </w:r>
    </w:p>
    <w:p w:rsidR="0045581C" w:rsidRPr="0045581C" w:rsidRDefault="0045581C" w:rsidP="0045581C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разработка рекомендаций по организации психолого – педагогического сопровождения воспитанников.  консультирование участников образовательных отношений по вопросам актуального психофизического состояния и возможностей воспитанников;</w:t>
      </w:r>
    </w:p>
    <w:p w:rsidR="0045581C" w:rsidRPr="0045581C" w:rsidRDefault="0045581C" w:rsidP="0045581C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содержания и оказания им психолого- педагогической помощи, создания специальных условий получения образования.</w:t>
      </w:r>
    </w:p>
    <w:p w:rsidR="0045581C" w:rsidRPr="0045581C" w:rsidRDefault="0045581C" w:rsidP="00856B22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5581C" w:rsidRPr="0045581C" w:rsidRDefault="0045581C" w:rsidP="0045581C">
      <w:pPr>
        <w:widowControl w:val="0"/>
        <w:suppressAutoHyphens/>
        <w:spacing w:after="0" w:line="276" w:lineRule="auto"/>
        <w:ind w:right="206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5581C">
        <w:rPr>
          <w:rFonts w:ascii="Times New Roman" w:eastAsia="Calibri" w:hAnsi="Times New Roman" w:cs="Times New Roman"/>
          <w:b/>
          <w:sz w:val="28"/>
          <w:szCs w:val="28"/>
        </w:rPr>
        <w:t>КАДРОВЫЙ ПОТЕНЦИАЛ</w:t>
      </w:r>
    </w:p>
    <w:p w:rsidR="0045581C" w:rsidRPr="0045581C" w:rsidRDefault="0045581C" w:rsidP="0045581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Детский сад укомплектован педагогическими работниками согласно штатному расписанию на 100%. Образовательный уровень педагогов представлен следующими показателями: в  2024</w:t>
      </w:r>
      <w:r w:rsidR="00856B22">
        <w:rPr>
          <w:rFonts w:ascii="Times New Roman" w:eastAsia="Calibri" w:hAnsi="Times New Roman" w:cs="Times New Roman"/>
          <w:sz w:val="28"/>
          <w:szCs w:val="28"/>
        </w:rPr>
        <w:t>-</w:t>
      </w:r>
      <w:r w:rsidRPr="0045581C">
        <w:rPr>
          <w:rFonts w:ascii="Times New Roman" w:eastAsia="Calibri" w:hAnsi="Times New Roman" w:cs="Times New Roman"/>
          <w:sz w:val="28"/>
          <w:szCs w:val="28"/>
        </w:rPr>
        <w:t>2</w:t>
      </w:r>
      <w:r w:rsidR="00856B22">
        <w:rPr>
          <w:rFonts w:ascii="Times New Roman" w:eastAsia="Calibri" w:hAnsi="Times New Roman" w:cs="Times New Roman"/>
          <w:sz w:val="28"/>
          <w:szCs w:val="28"/>
        </w:rPr>
        <w:t>025</w:t>
      </w:r>
      <w:r w:rsidRPr="0045581C">
        <w:rPr>
          <w:rFonts w:ascii="Times New Roman" w:eastAsia="Calibri" w:hAnsi="Times New Roman" w:cs="Times New Roman"/>
          <w:sz w:val="28"/>
          <w:szCs w:val="28"/>
        </w:rPr>
        <w:t>у</w:t>
      </w:r>
      <w:r w:rsidR="00856B22">
        <w:rPr>
          <w:rFonts w:ascii="Times New Roman" w:eastAsia="Calibri" w:hAnsi="Times New Roman" w:cs="Times New Roman"/>
          <w:sz w:val="28"/>
          <w:szCs w:val="28"/>
        </w:rPr>
        <w:t>ч</w:t>
      </w:r>
      <w:r w:rsidRPr="0045581C">
        <w:rPr>
          <w:rFonts w:ascii="Times New Roman" w:eastAsia="Calibri" w:hAnsi="Times New Roman" w:cs="Times New Roman"/>
          <w:sz w:val="28"/>
          <w:szCs w:val="28"/>
        </w:rPr>
        <w:t>.году педагоги</w:t>
      </w:r>
      <w:r w:rsidR="00856B22">
        <w:rPr>
          <w:rFonts w:ascii="Times New Roman" w:eastAsia="Calibri" w:hAnsi="Times New Roman" w:cs="Times New Roman"/>
          <w:sz w:val="28"/>
          <w:szCs w:val="28"/>
        </w:rPr>
        <w:t>ческий коллектив состоял  из 13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человек, из них: старший воспитатель – 1 человек, во</w:t>
      </w:r>
      <w:r w:rsidR="00856B22">
        <w:rPr>
          <w:rFonts w:ascii="Times New Roman" w:eastAsia="Calibri" w:hAnsi="Times New Roman" w:cs="Times New Roman"/>
          <w:sz w:val="28"/>
          <w:szCs w:val="28"/>
        </w:rPr>
        <w:t>спитателей - 9; специалистов – 3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человека </w:t>
      </w:r>
    </w:p>
    <w:p w:rsidR="0045581C" w:rsidRPr="0045581C" w:rsidRDefault="0045581C" w:rsidP="00856B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58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Большинство педагогов имеют стаж работы более 5 лет, они имеют опыт педагогической деятельности. В своей деятельности педагоги используют наряду с традиционными методами работы с воспитанниками и инновационные образовательные технологии и методики, которые способствуют формированию у детей ключевых компетенций, что способствует их успешности в современном обществе. </w:t>
      </w:r>
    </w:p>
    <w:p w:rsidR="0045581C" w:rsidRPr="0045581C" w:rsidRDefault="0045581C" w:rsidP="004558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581C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образовательной деятельности происходит систематический, регулярный обмен опытом педагогов. Воспитатели и специалисты принимают участие в проводимых в семинарах, мастер-классах, педагогических советах, конкурсах и смотрах-конкурсах и конкурсах городского и муниципального уровней.</w:t>
      </w:r>
    </w:p>
    <w:p w:rsidR="0045581C" w:rsidRPr="0045581C" w:rsidRDefault="0045581C" w:rsidP="004558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58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педагог в течение года работает по определенной теме по самообразованию, с учетом индивидуального опыта и профессионального мастерства. </w:t>
      </w:r>
    </w:p>
    <w:p w:rsidR="0045581C" w:rsidRPr="00856B22" w:rsidRDefault="0045581C" w:rsidP="00856B2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Все педагоги, своевременно, в течении 3-х лет, проходят курсы повышения квалиф</w:t>
      </w:r>
      <w:r w:rsidR="00856B22">
        <w:rPr>
          <w:rFonts w:ascii="Times New Roman" w:eastAsia="Calibri" w:hAnsi="Times New Roman" w:cs="Times New Roman"/>
          <w:sz w:val="28"/>
          <w:szCs w:val="28"/>
        </w:rPr>
        <w:t xml:space="preserve">икации и имеют удостоверения.  </w:t>
      </w:r>
    </w:p>
    <w:p w:rsidR="0045581C" w:rsidRPr="0045581C" w:rsidRDefault="0045581C" w:rsidP="0045581C">
      <w:pPr>
        <w:widowControl w:val="0"/>
        <w:suppressAutoHyphens/>
        <w:spacing w:after="0" w:line="276" w:lineRule="auto"/>
        <w:ind w:right="206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5581C">
        <w:rPr>
          <w:rFonts w:ascii="Times New Roman" w:eastAsia="Calibri" w:hAnsi="Times New Roman" w:cs="Times New Roman"/>
          <w:b/>
          <w:sz w:val="28"/>
          <w:szCs w:val="28"/>
        </w:rPr>
        <w:t>ФИНАНСОВЫЕ РЕСУРСЫ МБДОУ И ИХ ИСПОЛЬЗОВАНИЕ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и материально - техническое обеспечение деятельности ДОУ проводится в соответствии муниципальным заданием  и  требованиями к условиям реализации  образовательной программы дошкольного учреждения и .</w:t>
      </w:r>
    </w:p>
    <w:p w:rsidR="0045581C" w:rsidRPr="0045581C" w:rsidRDefault="0045581C" w:rsidP="0045581C">
      <w:pPr>
        <w:suppressAutoHyphens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Финансово-хозяйственная деятельность ДОУ направлена на реализацию её устав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целей и задач. Финансовые и материальные средства образовательного учреждения, закрепленные за ней учредителем, используются ею в соответствии с </w:t>
      </w: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уставом и изъятию не подлежат. Если иное не предусмотрено законодательством Российской Федерации.</w:t>
      </w:r>
    </w:p>
    <w:p w:rsidR="0045581C" w:rsidRPr="0045581C" w:rsidRDefault="0045581C" w:rsidP="0045581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Финансовое обеспечение деятельности ДОУ осуществляется в соответствии с законодательством. Источниками формирования имущества и финансовых ресурсов ДОУ являются:</w:t>
      </w:r>
    </w:p>
    <w:p w:rsidR="0045581C" w:rsidRPr="0045581C" w:rsidRDefault="0045581C" w:rsidP="0045581C">
      <w:pPr>
        <w:numPr>
          <w:ilvl w:val="0"/>
          <w:numId w:val="7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средства Учредителя;</w:t>
      </w:r>
    </w:p>
    <w:p w:rsidR="0045581C" w:rsidRPr="0045581C" w:rsidRDefault="0045581C" w:rsidP="0045581C">
      <w:pPr>
        <w:numPr>
          <w:ilvl w:val="0"/>
          <w:numId w:val="7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средства;</w:t>
      </w:r>
    </w:p>
    <w:p w:rsidR="0045581C" w:rsidRPr="0045581C" w:rsidRDefault="0045581C" w:rsidP="0045581C">
      <w:pPr>
        <w:numPr>
          <w:ilvl w:val="0"/>
          <w:numId w:val="7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закрепленное за учреждением;</w:t>
      </w:r>
    </w:p>
    <w:p w:rsidR="0045581C" w:rsidRPr="0045581C" w:rsidRDefault="0045581C" w:rsidP="0045581C">
      <w:pPr>
        <w:numPr>
          <w:ilvl w:val="0"/>
          <w:numId w:val="7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пожертвования физических и юридических лиц;</w:t>
      </w:r>
    </w:p>
    <w:p w:rsidR="0045581C" w:rsidRPr="0045581C" w:rsidRDefault="0045581C" w:rsidP="0045581C">
      <w:pPr>
        <w:numPr>
          <w:ilvl w:val="0"/>
          <w:numId w:val="7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источники в соответствии с законодательством Российской Федерации.</w:t>
      </w:r>
    </w:p>
    <w:p w:rsidR="0045581C" w:rsidRPr="0045581C" w:rsidRDefault="0045581C" w:rsidP="0045581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Порядок поступления денежных средств (регулярных или единовременных) от Учредителя определяется сметой доходов и расходов ДОУ,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45581C" w:rsidRPr="0045581C" w:rsidRDefault="0045581C" w:rsidP="0045581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Расходование бюджетных средств ДОУ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образования. Средства, выделяемые на содержание ДОУ в рамках доведенного муниципального задания на очередной финансовый год 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45581C" w:rsidRPr="0045581C" w:rsidRDefault="0045581C" w:rsidP="0045581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плане финансово-хозяйственной деятельности ДОУ отражаются все показатели по поступлениям и выплатам учреждения, производимых из средств регионального и местного бюджета.</w:t>
      </w:r>
    </w:p>
    <w:p w:rsidR="0045581C" w:rsidRPr="0045581C" w:rsidRDefault="0045581C" w:rsidP="0045581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81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ДОУ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0C5174" w:rsidRPr="00800540" w:rsidRDefault="000C5174" w:rsidP="00FD7DA0">
      <w:pPr>
        <w:widowControl w:val="0"/>
        <w:suppressAutoHyphens/>
        <w:spacing w:after="0" w:line="276" w:lineRule="auto"/>
        <w:ind w:right="-1"/>
        <w:contextualSpacing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5581C" w:rsidRPr="00800540" w:rsidRDefault="0045581C" w:rsidP="00F0752A">
      <w:pPr>
        <w:rPr>
          <w:rFonts w:ascii="Times New Roman" w:hAnsi="Times New Roman" w:cs="Times New Roman"/>
          <w:b/>
          <w:sz w:val="28"/>
          <w:szCs w:val="28"/>
        </w:rPr>
      </w:pPr>
      <w:r w:rsidRPr="00800540">
        <w:rPr>
          <w:rFonts w:ascii="Times New Roman" w:hAnsi="Times New Roman" w:cs="Times New Roman"/>
          <w:b/>
          <w:sz w:val="28"/>
          <w:szCs w:val="28"/>
        </w:rPr>
        <w:t xml:space="preserve">ЗАКЛЮЧЕНИЕ. ПЕРСПЕКТИВЫ И ПЛАНЫ РАЗВИТИЯ </w:t>
      </w:r>
    </w:p>
    <w:p w:rsidR="0045581C" w:rsidRPr="00F0752A" w:rsidRDefault="0045581C" w:rsidP="00F0752A">
      <w:pPr>
        <w:rPr>
          <w:rFonts w:ascii="Times New Roman" w:hAnsi="Times New Roman" w:cs="Times New Roman"/>
          <w:sz w:val="28"/>
          <w:szCs w:val="28"/>
        </w:rPr>
      </w:pPr>
      <w:r w:rsidRPr="00F0752A">
        <w:rPr>
          <w:rFonts w:ascii="Times New Roman" w:hAnsi="Times New Roman" w:cs="Times New Roman"/>
          <w:sz w:val="28"/>
          <w:szCs w:val="28"/>
        </w:rPr>
        <w:t>Приоритетным направлением работы детского сада на 2025-2026 гг. будет «Обеспечение качественного образования через формирован</w:t>
      </w:r>
      <w:r w:rsidR="00F0752A" w:rsidRPr="00F0752A">
        <w:rPr>
          <w:rFonts w:ascii="Times New Roman" w:hAnsi="Times New Roman" w:cs="Times New Roman"/>
          <w:sz w:val="28"/>
          <w:szCs w:val="28"/>
        </w:rPr>
        <w:t xml:space="preserve">ие целостного образовательного </w:t>
      </w:r>
      <w:r w:rsidRPr="00F0752A">
        <w:rPr>
          <w:rFonts w:ascii="Times New Roman" w:hAnsi="Times New Roman" w:cs="Times New Roman"/>
          <w:sz w:val="28"/>
          <w:szCs w:val="28"/>
        </w:rPr>
        <w:t>простран</w:t>
      </w:r>
      <w:r w:rsidR="00F0752A">
        <w:rPr>
          <w:rFonts w:ascii="Times New Roman" w:hAnsi="Times New Roman" w:cs="Times New Roman"/>
          <w:sz w:val="28"/>
          <w:szCs w:val="28"/>
        </w:rPr>
        <w:t xml:space="preserve">ства и гармоничных условий для </w:t>
      </w:r>
      <w:r w:rsidRPr="00F0752A">
        <w:rPr>
          <w:rFonts w:ascii="Times New Roman" w:hAnsi="Times New Roman" w:cs="Times New Roman"/>
          <w:sz w:val="28"/>
          <w:szCs w:val="28"/>
        </w:rPr>
        <w:t>разностороннего развития и оздоровления детей в  условиях дошкольного учреждения.»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58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Перспективы развития ДОУ: 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58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Обеспечение условий безопасного и комфортного пребывания детей в дошкольном учреждении. Приобщение детей к ценностям здорового образа жизни и к общечеловеческим ценностям. Максимальное обеспечение двигательной активности детей в течение дня.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58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Поддержание социального статуса ДОУ: сохранение престижа ДОУ в глазах общественности, построение взаимодействия с общественными организациями, налаживание сотрудничества с семьями воспитанников.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581C">
        <w:rPr>
          <w:rFonts w:ascii="Times New Roman" w:eastAsia="Calibri" w:hAnsi="Times New Roman" w:cs="Times New Roman"/>
          <w:color w:val="000000"/>
          <w:sz w:val="28"/>
          <w:szCs w:val="28"/>
        </w:rPr>
        <w:t>Продолжать создать развивающую предметно-пространственную среду в дошкольном учреждении, функционально моделирующую содержание детской деятельности с учётом ФГОС.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Создание благоприятных условий развития детей в соответствии с возрастными и индивидуальными особенностями и склонностями, развитие способностей, творческого 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потенциала каждого </w:t>
      </w:r>
      <w:r w:rsidRPr="000C5174">
        <w:rPr>
          <w:rFonts w:ascii="Times New Roman" w:eastAsia="Calibri" w:hAnsi="Times New Roman" w:cs="Times New Roman"/>
          <w:sz w:val="28"/>
          <w:szCs w:val="28"/>
        </w:rPr>
        <w:t>ребѐнка</w:t>
      </w: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 как субъекта образовательного процесса. 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Повышение качества образовательного процесса на основе использования инновационных программ и технологий (проектирование и включение семьи в проектную деятельность).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 xml:space="preserve">Обеспечение 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Создание условий для достижения каждым сотрудником детского сада высокого уровня профессионализма педагогического коллектива и реализации системы повышения квалификации с включением в эту систему всех категорий сотрудников. Повышение профессиональной компетентности педагогов в соответствии современных требований.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Продолжать принимать участие в городских, республиканских, федеральных конкурсах.</w:t>
      </w:r>
    </w:p>
    <w:p w:rsidR="0045581C" w:rsidRPr="0045581C" w:rsidRDefault="0045581C" w:rsidP="004558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1C">
        <w:rPr>
          <w:rFonts w:ascii="Times New Roman" w:eastAsia="Calibri" w:hAnsi="Times New Roman" w:cs="Times New Roman"/>
          <w:sz w:val="28"/>
          <w:szCs w:val="28"/>
        </w:rPr>
        <w:t>Создание механизмов, обеспечивающих высокий уровень охраны и укрепления здоровья детей, обеспечению их психологической защищённости и эмоционального благополучия.</w:t>
      </w:r>
    </w:p>
    <w:p w:rsidR="0045581C" w:rsidRPr="0045581C" w:rsidRDefault="0045581C" w:rsidP="0045581C">
      <w:pPr>
        <w:widowControl w:val="0"/>
        <w:suppressAutoHyphens/>
        <w:spacing w:after="0" w:line="276" w:lineRule="auto"/>
        <w:ind w:right="-1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5142" w:rsidRPr="0045581C" w:rsidRDefault="00BA5142">
      <w:pPr>
        <w:rPr>
          <w:rFonts w:ascii="Times New Roman" w:hAnsi="Times New Roman" w:cs="Times New Roman"/>
          <w:sz w:val="28"/>
          <w:szCs w:val="28"/>
        </w:rPr>
      </w:pPr>
    </w:p>
    <w:sectPr w:rsidR="00BA5142" w:rsidRPr="0045581C" w:rsidSect="00AB34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 Caption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1315"/>
    <w:multiLevelType w:val="multilevel"/>
    <w:tmpl w:val="929E21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BD165E"/>
    <w:multiLevelType w:val="multilevel"/>
    <w:tmpl w:val="72349F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D455E6"/>
    <w:multiLevelType w:val="multilevel"/>
    <w:tmpl w:val="2042E0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874E90"/>
    <w:multiLevelType w:val="multilevel"/>
    <w:tmpl w:val="825ED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6A8230B"/>
    <w:multiLevelType w:val="multilevel"/>
    <w:tmpl w:val="4412D5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E91618"/>
    <w:multiLevelType w:val="multilevel"/>
    <w:tmpl w:val="BB2C12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3114EDD"/>
    <w:multiLevelType w:val="multilevel"/>
    <w:tmpl w:val="746E03B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076A09"/>
    <w:multiLevelType w:val="multilevel"/>
    <w:tmpl w:val="46F47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8704E8"/>
    <w:multiLevelType w:val="multilevel"/>
    <w:tmpl w:val="D37CD16A"/>
    <w:lvl w:ilvl="0">
      <w:start w:val="1"/>
      <w:numFmt w:val="bullet"/>
      <w:lvlText w:val=""/>
      <w:lvlJc w:val="left"/>
      <w:pPr>
        <w:tabs>
          <w:tab w:val="num" w:pos="0"/>
        </w:tabs>
        <w:ind w:left="13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5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CC"/>
    <w:rsid w:val="00074D34"/>
    <w:rsid w:val="000C5174"/>
    <w:rsid w:val="001C7A17"/>
    <w:rsid w:val="0045581C"/>
    <w:rsid w:val="00474526"/>
    <w:rsid w:val="004F4ACE"/>
    <w:rsid w:val="00531A6C"/>
    <w:rsid w:val="007B14B8"/>
    <w:rsid w:val="007D6B09"/>
    <w:rsid w:val="00800540"/>
    <w:rsid w:val="00856B22"/>
    <w:rsid w:val="00877D46"/>
    <w:rsid w:val="00895E64"/>
    <w:rsid w:val="008B099F"/>
    <w:rsid w:val="008D3D89"/>
    <w:rsid w:val="008E0CCC"/>
    <w:rsid w:val="009F02E0"/>
    <w:rsid w:val="00AB3487"/>
    <w:rsid w:val="00B91B19"/>
    <w:rsid w:val="00BA5142"/>
    <w:rsid w:val="00BB701A"/>
    <w:rsid w:val="00C5660F"/>
    <w:rsid w:val="00CA2453"/>
    <w:rsid w:val="00E028D5"/>
    <w:rsid w:val="00E9115C"/>
    <w:rsid w:val="00F0752A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D1B57-4756-4471-AB68-04639E33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81C"/>
    <w:pPr>
      <w:suppressAutoHyphens/>
      <w:spacing w:before="300" w:after="40" w:line="276" w:lineRule="auto"/>
      <w:outlineLvl w:val="0"/>
    </w:pPr>
    <w:rPr>
      <w:rFonts w:cs="Times New Roman"/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81C"/>
    <w:pPr>
      <w:suppressAutoHyphens/>
      <w:spacing w:before="240" w:after="80" w:line="276" w:lineRule="auto"/>
      <w:outlineLvl w:val="1"/>
    </w:pPr>
    <w:rPr>
      <w:rFonts w:cs="Times New Roman"/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81C"/>
    <w:pPr>
      <w:suppressAutoHyphens/>
      <w:spacing w:after="200" w:line="276" w:lineRule="auto"/>
      <w:outlineLvl w:val="2"/>
    </w:pPr>
    <w:rPr>
      <w:rFonts w:cs="Times New Roman"/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81C"/>
    <w:pPr>
      <w:suppressAutoHyphens/>
      <w:spacing w:before="240" w:after="200" w:line="276" w:lineRule="auto"/>
      <w:outlineLvl w:val="3"/>
    </w:pPr>
    <w:rPr>
      <w:rFonts w:cs="Times New Roman"/>
      <w:smallCaps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81C"/>
    <w:pPr>
      <w:keepNext/>
      <w:keepLines/>
      <w:spacing w:before="40" w:after="0"/>
      <w:outlineLvl w:val="4"/>
    </w:pPr>
    <w:rPr>
      <w:smallCaps/>
      <w:color w:val="943634"/>
      <w:spacing w:val="10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81C"/>
    <w:pPr>
      <w:keepNext/>
      <w:keepLines/>
      <w:spacing w:before="40" w:after="0"/>
      <w:outlineLvl w:val="5"/>
    </w:pPr>
    <w:rPr>
      <w:smallCaps/>
      <w:color w:val="C0504D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81C"/>
    <w:pPr>
      <w:keepNext/>
      <w:keepLines/>
      <w:spacing w:before="40" w:after="0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81C"/>
    <w:pPr>
      <w:keepNext/>
      <w:keepLines/>
      <w:spacing w:before="40" w:after="0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81C"/>
    <w:pPr>
      <w:keepNext/>
      <w:keepLines/>
      <w:spacing w:before="40" w:after="0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5581C"/>
    <w:rPr>
      <w:rFonts w:cs="Times New Roman"/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5581C"/>
    <w:rPr>
      <w:rFonts w:cs="Times New Roman"/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5581C"/>
    <w:rPr>
      <w:rFonts w:cs="Times New Roman"/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5581C"/>
    <w:rPr>
      <w:rFonts w:cs="Times New Roman"/>
      <w:smallCaps/>
      <w:spacing w:val="10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5581C"/>
    <w:pPr>
      <w:suppressAutoHyphens/>
      <w:spacing w:before="200" w:after="200" w:line="276" w:lineRule="auto"/>
      <w:outlineLvl w:val="4"/>
    </w:pPr>
    <w:rPr>
      <w:rFonts w:cs="Times New Roman"/>
      <w:smallCaps/>
      <w:color w:val="943634"/>
      <w:spacing w:val="10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5581C"/>
    <w:pPr>
      <w:suppressAutoHyphens/>
      <w:spacing w:after="200" w:line="276" w:lineRule="auto"/>
      <w:outlineLvl w:val="5"/>
    </w:pPr>
    <w:rPr>
      <w:rFonts w:cs="Times New Roman"/>
      <w:smallCaps/>
      <w:color w:val="C0504D"/>
      <w:spacing w:val="5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5581C"/>
    <w:pPr>
      <w:suppressAutoHyphens/>
      <w:spacing w:after="200" w:line="276" w:lineRule="auto"/>
      <w:outlineLvl w:val="6"/>
    </w:pPr>
    <w:rPr>
      <w:rFonts w:cs="Times New Roman"/>
      <w:b/>
      <w:smallCaps/>
      <w:color w:val="C0504D"/>
      <w:spacing w:val="1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5581C"/>
    <w:pPr>
      <w:suppressAutoHyphens/>
      <w:spacing w:after="200" w:line="276" w:lineRule="auto"/>
      <w:outlineLvl w:val="7"/>
    </w:pPr>
    <w:rPr>
      <w:rFonts w:cs="Times New Roman"/>
      <w:b/>
      <w:i/>
      <w:smallCaps/>
      <w:color w:val="94363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5581C"/>
    <w:pPr>
      <w:suppressAutoHyphens/>
      <w:spacing w:after="200" w:line="276" w:lineRule="auto"/>
      <w:outlineLvl w:val="8"/>
    </w:pPr>
    <w:rPr>
      <w:rFonts w:cs="Times New Roman"/>
      <w:b/>
      <w:i/>
      <w:smallCaps/>
      <w:color w:val="622423"/>
    </w:rPr>
  </w:style>
  <w:style w:type="numbering" w:customStyle="1" w:styleId="11">
    <w:name w:val="Нет списка1"/>
    <w:next w:val="a2"/>
    <w:uiPriority w:val="99"/>
    <w:semiHidden/>
    <w:unhideWhenUsed/>
    <w:rsid w:val="0045581C"/>
  </w:style>
  <w:style w:type="character" w:customStyle="1" w:styleId="50">
    <w:name w:val="Заголовок 5 Знак"/>
    <w:basedOn w:val="a0"/>
    <w:link w:val="5"/>
    <w:uiPriority w:val="9"/>
    <w:semiHidden/>
    <w:qFormat/>
    <w:rsid w:val="0045581C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5581C"/>
    <w:rPr>
      <w:smallCaps/>
      <w:color w:val="C0504D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5581C"/>
    <w:rPr>
      <w:b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5581C"/>
    <w:rPr>
      <w:b/>
      <w:i/>
      <w:smallCaps/>
      <w:color w:val="94363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5581C"/>
    <w:rPr>
      <w:b/>
      <w:i/>
      <w:smallCaps/>
      <w:color w:val="622423"/>
    </w:rPr>
  </w:style>
  <w:style w:type="character" w:customStyle="1" w:styleId="a3">
    <w:name w:val="Название Знак"/>
    <w:basedOn w:val="a0"/>
    <w:link w:val="a4"/>
    <w:uiPriority w:val="10"/>
    <w:qFormat/>
    <w:rsid w:val="0045581C"/>
    <w:rPr>
      <w:smallCaps/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45581C"/>
    <w:rPr>
      <w:rFonts w:ascii="Cambria" w:eastAsia="Cambria" w:hAnsi="Cambria" w:cs="Cambria"/>
      <w:szCs w:val="22"/>
    </w:rPr>
  </w:style>
  <w:style w:type="character" w:customStyle="1" w:styleId="12">
    <w:name w:val="Строгий1"/>
    <w:uiPriority w:val="22"/>
    <w:qFormat/>
    <w:rsid w:val="0045581C"/>
    <w:rPr>
      <w:b/>
      <w:color w:val="C0504D"/>
    </w:rPr>
  </w:style>
  <w:style w:type="character" w:styleId="a7">
    <w:name w:val="Emphasis"/>
    <w:uiPriority w:val="20"/>
    <w:qFormat/>
    <w:rsid w:val="0045581C"/>
    <w:rPr>
      <w:b/>
      <w:i/>
      <w:spacing w:val="10"/>
    </w:rPr>
  </w:style>
  <w:style w:type="character" w:customStyle="1" w:styleId="a8">
    <w:name w:val="Без интервала Знак"/>
    <w:basedOn w:val="a0"/>
    <w:link w:val="a9"/>
    <w:uiPriority w:val="1"/>
    <w:qFormat/>
    <w:rsid w:val="0045581C"/>
  </w:style>
  <w:style w:type="character" w:customStyle="1" w:styleId="21">
    <w:name w:val="Цитата 2 Знак"/>
    <w:basedOn w:val="a0"/>
    <w:link w:val="22"/>
    <w:uiPriority w:val="29"/>
    <w:qFormat/>
    <w:rsid w:val="0045581C"/>
    <w:rPr>
      <w:i/>
    </w:rPr>
  </w:style>
  <w:style w:type="character" w:customStyle="1" w:styleId="aa">
    <w:name w:val="Выделенная цитата Знак"/>
    <w:basedOn w:val="a0"/>
    <w:link w:val="ab"/>
    <w:uiPriority w:val="30"/>
    <w:qFormat/>
    <w:rsid w:val="0045581C"/>
    <w:rPr>
      <w:b/>
      <w:i/>
      <w:color w:val="FFFFFF"/>
      <w:shd w:val="clear" w:color="auto" w:fill="C0504D"/>
    </w:rPr>
  </w:style>
  <w:style w:type="character" w:styleId="ac">
    <w:name w:val="Subtle Emphasis"/>
    <w:uiPriority w:val="19"/>
    <w:qFormat/>
    <w:rsid w:val="0045581C"/>
    <w:rPr>
      <w:i/>
    </w:rPr>
  </w:style>
  <w:style w:type="character" w:customStyle="1" w:styleId="13">
    <w:name w:val="Сильное выделение1"/>
    <w:uiPriority w:val="21"/>
    <w:qFormat/>
    <w:rsid w:val="0045581C"/>
    <w:rPr>
      <w:b/>
      <w:i/>
      <w:color w:val="C0504D"/>
      <w:spacing w:val="10"/>
    </w:rPr>
  </w:style>
  <w:style w:type="character" w:styleId="ad">
    <w:name w:val="Subtle Reference"/>
    <w:uiPriority w:val="31"/>
    <w:qFormat/>
    <w:rsid w:val="0045581C"/>
    <w:rPr>
      <w:b/>
    </w:rPr>
  </w:style>
  <w:style w:type="character" w:styleId="ae">
    <w:name w:val="Intense Reference"/>
    <w:uiPriority w:val="32"/>
    <w:qFormat/>
    <w:rsid w:val="0045581C"/>
    <w:rPr>
      <w:b/>
      <w:bCs/>
      <w:smallCaps/>
      <w:spacing w:val="5"/>
      <w:sz w:val="22"/>
      <w:szCs w:val="22"/>
      <w:u w:val="single"/>
    </w:rPr>
  </w:style>
  <w:style w:type="character" w:customStyle="1" w:styleId="14">
    <w:name w:val="Название книги1"/>
    <w:uiPriority w:val="33"/>
    <w:qFormat/>
    <w:rsid w:val="0045581C"/>
    <w:rPr>
      <w:rFonts w:ascii="Cambria" w:eastAsia="Cambria" w:hAnsi="Cambria" w:cs="Cambria"/>
      <w:i/>
      <w:iCs/>
      <w:sz w:val="20"/>
      <w:szCs w:val="20"/>
    </w:rPr>
  </w:style>
  <w:style w:type="character" w:customStyle="1" w:styleId="15">
    <w:name w:val="Гиперссылка1"/>
    <w:basedOn w:val="a0"/>
    <w:uiPriority w:val="99"/>
    <w:unhideWhenUsed/>
    <w:rsid w:val="0045581C"/>
    <w:rPr>
      <w:color w:val="0000FF"/>
      <w:u w:val="single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45581C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45581C"/>
  </w:style>
  <w:style w:type="character" w:customStyle="1" w:styleId="af1">
    <w:name w:val="Верхний колонтитул Знак"/>
    <w:basedOn w:val="a0"/>
    <w:link w:val="af2"/>
    <w:uiPriority w:val="99"/>
    <w:semiHidden/>
    <w:qFormat/>
    <w:rsid w:val="0045581C"/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45581C"/>
    <w:rPr>
      <w:rFonts w:ascii="Calibri" w:eastAsia="Calibri" w:hAnsi="Calibri" w:cs="Times New Roman"/>
    </w:rPr>
  </w:style>
  <w:style w:type="paragraph" w:customStyle="1" w:styleId="af5">
    <w:name w:val="Заголовок"/>
    <w:basedOn w:val="a"/>
    <w:next w:val="af6"/>
    <w:qFormat/>
    <w:rsid w:val="0045581C"/>
    <w:pPr>
      <w:keepNext/>
      <w:suppressAutoHyphens/>
      <w:spacing w:before="240" w:after="120" w:line="276" w:lineRule="auto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link w:val="af7"/>
    <w:rsid w:val="0045581C"/>
    <w:pPr>
      <w:suppressAutoHyphens/>
      <w:spacing w:after="140" w:line="276" w:lineRule="auto"/>
    </w:pPr>
    <w:rPr>
      <w:rFonts w:cs="Times New Roman"/>
    </w:rPr>
  </w:style>
  <w:style w:type="character" w:customStyle="1" w:styleId="af7">
    <w:name w:val="Основной текст Знак"/>
    <w:basedOn w:val="a0"/>
    <w:link w:val="af6"/>
    <w:rsid w:val="0045581C"/>
    <w:rPr>
      <w:rFonts w:cs="Times New Roman"/>
    </w:rPr>
  </w:style>
  <w:style w:type="paragraph" w:styleId="af8">
    <w:name w:val="List"/>
    <w:basedOn w:val="af6"/>
    <w:rsid w:val="0045581C"/>
    <w:rPr>
      <w:rFonts w:ascii="PT Astra Serif" w:hAnsi="PT Astra Serif" w:cs="Noto Sans Devanagari"/>
    </w:rPr>
  </w:style>
  <w:style w:type="paragraph" w:styleId="af9">
    <w:name w:val="caption"/>
    <w:basedOn w:val="a"/>
    <w:next w:val="a"/>
    <w:uiPriority w:val="35"/>
    <w:semiHidden/>
    <w:unhideWhenUsed/>
    <w:qFormat/>
    <w:rsid w:val="0045581C"/>
    <w:pPr>
      <w:suppressAutoHyphens/>
      <w:spacing w:after="200" w:line="276" w:lineRule="auto"/>
    </w:pPr>
    <w:rPr>
      <w:rFonts w:cs="Times New Roman"/>
      <w:b/>
      <w:bCs/>
      <w:caps/>
      <w:sz w:val="16"/>
      <w:szCs w:val="18"/>
    </w:rPr>
  </w:style>
  <w:style w:type="paragraph" w:styleId="16">
    <w:name w:val="index 1"/>
    <w:basedOn w:val="a"/>
    <w:next w:val="a"/>
    <w:autoRedefine/>
    <w:uiPriority w:val="99"/>
    <w:semiHidden/>
    <w:unhideWhenUsed/>
    <w:rsid w:val="0045581C"/>
    <w:pPr>
      <w:spacing w:after="0" w:line="240" w:lineRule="auto"/>
      <w:ind w:left="220" w:hanging="220"/>
    </w:pPr>
  </w:style>
  <w:style w:type="paragraph" w:styleId="afa">
    <w:name w:val="index heading"/>
    <w:basedOn w:val="af5"/>
    <w:rsid w:val="0045581C"/>
  </w:style>
  <w:style w:type="paragraph" w:styleId="a4">
    <w:name w:val="Title"/>
    <w:basedOn w:val="a"/>
    <w:next w:val="a"/>
    <w:link w:val="a3"/>
    <w:uiPriority w:val="10"/>
    <w:qFormat/>
    <w:rsid w:val="0045581C"/>
    <w:pPr>
      <w:pBdr>
        <w:top w:val="single" w:sz="12" w:space="1" w:color="C0504D"/>
      </w:pBdr>
      <w:suppressAutoHyphens/>
      <w:spacing w:after="200" w:line="240" w:lineRule="auto"/>
      <w:jc w:val="right"/>
    </w:pPr>
    <w:rPr>
      <w:smallCaps/>
      <w:sz w:val="48"/>
      <w:szCs w:val="48"/>
    </w:rPr>
  </w:style>
  <w:style w:type="character" w:customStyle="1" w:styleId="17">
    <w:name w:val="Название Знак1"/>
    <w:basedOn w:val="a0"/>
    <w:uiPriority w:val="10"/>
    <w:rsid w:val="0045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8">
    <w:name w:val="Подзаголовок1"/>
    <w:basedOn w:val="a"/>
    <w:next w:val="a"/>
    <w:uiPriority w:val="11"/>
    <w:qFormat/>
    <w:rsid w:val="0045581C"/>
    <w:pPr>
      <w:suppressAutoHyphens/>
      <w:spacing w:after="720" w:line="240" w:lineRule="auto"/>
      <w:jc w:val="right"/>
    </w:pPr>
    <w:rPr>
      <w:rFonts w:ascii="Cambria" w:eastAsia="Cambria" w:hAnsi="Cambria" w:cs="Cambria"/>
    </w:rPr>
  </w:style>
  <w:style w:type="paragraph" w:styleId="a9">
    <w:name w:val="No Spacing"/>
    <w:basedOn w:val="a"/>
    <w:link w:val="a8"/>
    <w:uiPriority w:val="1"/>
    <w:qFormat/>
    <w:rsid w:val="0045581C"/>
    <w:pPr>
      <w:suppressAutoHyphens/>
      <w:spacing w:after="200" w:line="240" w:lineRule="auto"/>
    </w:pPr>
  </w:style>
  <w:style w:type="paragraph" w:styleId="afb">
    <w:name w:val="List Paragraph"/>
    <w:basedOn w:val="a"/>
    <w:uiPriority w:val="34"/>
    <w:qFormat/>
    <w:rsid w:val="0045581C"/>
    <w:pPr>
      <w:suppressAutoHyphens/>
      <w:spacing w:after="200" w:line="276" w:lineRule="auto"/>
      <w:ind w:left="720"/>
      <w:contextualSpacing/>
    </w:pPr>
    <w:rPr>
      <w:rFonts w:cs="Times New Roman"/>
    </w:rPr>
  </w:style>
  <w:style w:type="paragraph" w:styleId="22">
    <w:name w:val="Quote"/>
    <w:basedOn w:val="a"/>
    <w:next w:val="a"/>
    <w:link w:val="21"/>
    <w:uiPriority w:val="29"/>
    <w:qFormat/>
    <w:rsid w:val="0045581C"/>
    <w:pPr>
      <w:suppressAutoHyphens/>
      <w:spacing w:after="200" w:line="276" w:lineRule="auto"/>
    </w:pPr>
    <w:rPr>
      <w:i/>
    </w:rPr>
  </w:style>
  <w:style w:type="character" w:customStyle="1" w:styleId="210">
    <w:name w:val="Цитата 2 Знак1"/>
    <w:basedOn w:val="a0"/>
    <w:uiPriority w:val="29"/>
    <w:rsid w:val="0045581C"/>
    <w:rPr>
      <w:i/>
      <w:iCs/>
      <w:color w:val="404040" w:themeColor="text1" w:themeTint="BF"/>
    </w:rPr>
  </w:style>
  <w:style w:type="paragraph" w:customStyle="1" w:styleId="19">
    <w:name w:val="Выделенная цитата1"/>
    <w:basedOn w:val="a"/>
    <w:next w:val="a"/>
    <w:uiPriority w:val="30"/>
    <w:qFormat/>
    <w:rsid w:val="0045581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uppressAutoHyphens/>
      <w:spacing w:before="140" w:after="140" w:line="276" w:lineRule="auto"/>
      <w:ind w:left="1440" w:right="1440"/>
    </w:pPr>
    <w:rPr>
      <w:rFonts w:cs="Times New Roman"/>
      <w:b/>
      <w:i/>
      <w:color w:val="FFFFFF"/>
    </w:rPr>
  </w:style>
  <w:style w:type="paragraph" w:styleId="afc">
    <w:name w:val="TOC Heading"/>
    <w:basedOn w:val="1"/>
    <w:next w:val="a"/>
    <w:uiPriority w:val="39"/>
    <w:semiHidden/>
    <w:unhideWhenUsed/>
    <w:qFormat/>
    <w:rsid w:val="0045581C"/>
    <w:pPr>
      <w:outlineLvl w:val="9"/>
    </w:pPr>
  </w:style>
  <w:style w:type="paragraph" w:customStyle="1" w:styleId="Default">
    <w:name w:val="Default"/>
    <w:qFormat/>
    <w:rsid w:val="0045581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"/>
    <w:uiPriority w:val="99"/>
    <w:semiHidden/>
    <w:unhideWhenUsed/>
    <w:qFormat/>
    <w:rsid w:val="0045581C"/>
    <w:pPr>
      <w:suppressAutoHyphens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Текст выноски Знак1"/>
    <w:basedOn w:val="a0"/>
    <w:uiPriority w:val="99"/>
    <w:semiHidden/>
    <w:rsid w:val="0045581C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qFormat/>
    <w:rsid w:val="0045581C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Колонтитул"/>
    <w:basedOn w:val="a"/>
    <w:qFormat/>
    <w:rsid w:val="0045581C"/>
    <w:pPr>
      <w:suppressAutoHyphens/>
      <w:spacing w:after="200" w:line="276" w:lineRule="auto"/>
    </w:pPr>
    <w:rPr>
      <w:rFonts w:cs="Times New Roman"/>
    </w:rPr>
  </w:style>
  <w:style w:type="paragraph" w:styleId="af2">
    <w:name w:val="header"/>
    <w:basedOn w:val="a"/>
    <w:link w:val="af1"/>
    <w:uiPriority w:val="99"/>
    <w:semiHidden/>
    <w:unhideWhenUsed/>
    <w:rsid w:val="004558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b">
    <w:name w:val="Верхний колонтитул Знак1"/>
    <w:basedOn w:val="a0"/>
    <w:uiPriority w:val="99"/>
    <w:semiHidden/>
    <w:rsid w:val="0045581C"/>
  </w:style>
  <w:style w:type="paragraph" w:styleId="af4">
    <w:name w:val="footer"/>
    <w:basedOn w:val="a"/>
    <w:link w:val="af3"/>
    <w:uiPriority w:val="99"/>
    <w:unhideWhenUsed/>
    <w:rsid w:val="004558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c">
    <w:name w:val="Нижний колонтитул Знак1"/>
    <w:basedOn w:val="a0"/>
    <w:uiPriority w:val="99"/>
    <w:semiHidden/>
    <w:rsid w:val="0045581C"/>
  </w:style>
  <w:style w:type="table" w:customStyle="1" w:styleId="1d">
    <w:name w:val="Сетка таблицы1"/>
    <w:basedOn w:val="a1"/>
    <w:next w:val="aff"/>
    <w:uiPriority w:val="59"/>
    <w:rsid w:val="0045581C"/>
    <w:pPr>
      <w:suppressAutoHyphens/>
      <w:spacing w:after="0" w:line="240" w:lineRule="auto"/>
    </w:pPr>
    <w:rPr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0">
    <w:name w:val="Заголовок 5 Знак1"/>
    <w:basedOn w:val="a0"/>
    <w:uiPriority w:val="9"/>
    <w:semiHidden/>
    <w:rsid w:val="004558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45581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558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4558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4558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sid w:val="0045581C"/>
    <w:pPr>
      <w:numPr>
        <w:ilvl w:val="1"/>
      </w:numPr>
    </w:pPr>
    <w:rPr>
      <w:rFonts w:ascii="Cambria" w:eastAsia="Cambria" w:hAnsi="Cambria" w:cs="Cambria"/>
    </w:rPr>
  </w:style>
  <w:style w:type="character" w:customStyle="1" w:styleId="1e">
    <w:name w:val="Подзаголовок Знак1"/>
    <w:basedOn w:val="a0"/>
    <w:uiPriority w:val="11"/>
    <w:rsid w:val="0045581C"/>
    <w:rPr>
      <w:rFonts w:eastAsiaTheme="minorEastAsia"/>
      <w:color w:val="5A5A5A" w:themeColor="text1" w:themeTint="A5"/>
      <w:spacing w:val="15"/>
    </w:rPr>
  </w:style>
  <w:style w:type="character" w:styleId="aff0">
    <w:name w:val="Strong"/>
    <w:basedOn w:val="a0"/>
    <w:uiPriority w:val="22"/>
    <w:qFormat/>
    <w:rsid w:val="0045581C"/>
    <w:rPr>
      <w:b/>
      <w:bCs/>
    </w:rPr>
  </w:style>
  <w:style w:type="paragraph" w:styleId="ab">
    <w:name w:val="Intense Quote"/>
    <w:basedOn w:val="a"/>
    <w:next w:val="a"/>
    <w:link w:val="aa"/>
    <w:uiPriority w:val="30"/>
    <w:qFormat/>
    <w:rsid w:val="0045581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i/>
      <w:color w:val="FFFFFF"/>
    </w:rPr>
  </w:style>
  <w:style w:type="character" w:customStyle="1" w:styleId="1f">
    <w:name w:val="Выделенная цитата Знак1"/>
    <w:basedOn w:val="a0"/>
    <w:uiPriority w:val="30"/>
    <w:rsid w:val="0045581C"/>
    <w:rPr>
      <w:i/>
      <w:iCs/>
      <w:color w:val="5B9BD5" w:themeColor="accent1"/>
    </w:rPr>
  </w:style>
  <w:style w:type="character" w:styleId="aff1">
    <w:name w:val="Intense Emphasis"/>
    <w:basedOn w:val="a0"/>
    <w:uiPriority w:val="21"/>
    <w:qFormat/>
    <w:rsid w:val="0045581C"/>
    <w:rPr>
      <w:i/>
      <w:iCs/>
      <w:color w:val="5B9BD5" w:themeColor="accent1"/>
    </w:rPr>
  </w:style>
  <w:style w:type="character" w:styleId="aff2">
    <w:name w:val="Book Title"/>
    <w:basedOn w:val="a0"/>
    <w:uiPriority w:val="33"/>
    <w:qFormat/>
    <w:rsid w:val="0045581C"/>
    <w:rPr>
      <w:b/>
      <w:bCs/>
      <w:i/>
      <w:iCs/>
      <w:spacing w:val="5"/>
    </w:rPr>
  </w:style>
  <w:style w:type="character" w:styleId="aff3">
    <w:name w:val="Hyperlink"/>
    <w:basedOn w:val="a0"/>
    <w:uiPriority w:val="99"/>
    <w:semiHidden/>
    <w:unhideWhenUsed/>
    <w:rsid w:val="0045581C"/>
    <w:rPr>
      <w:color w:val="0563C1" w:themeColor="hyperlink"/>
      <w:u w:val="single"/>
    </w:rPr>
  </w:style>
  <w:style w:type="table" w:styleId="aff">
    <w:name w:val="Table Grid"/>
    <w:basedOn w:val="a1"/>
    <w:uiPriority w:val="39"/>
    <w:rsid w:val="0045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rsid w:val="00474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E48A-4F5B-4902-AC08-999F0801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dcterms:created xsi:type="dcterms:W3CDTF">2025-10-01T11:13:00Z</dcterms:created>
  <dcterms:modified xsi:type="dcterms:W3CDTF">2025-10-01T12:57:00Z</dcterms:modified>
</cp:coreProperties>
</file>